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0AC8C7" w14:textId="77777777" w:rsidR="00163C94" w:rsidRPr="00163C94" w:rsidRDefault="00163C94" w:rsidP="00163C94">
      <w:pPr>
        <w:jc w:val="center"/>
        <w:rPr>
          <w:b/>
          <w:sz w:val="28"/>
          <w:szCs w:val="28"/>
        </w:rPr>
      </w:pPr>
      <w:r w:rsidRPr="00163C94">
        <w:rPr>
          <w:b/>
          <w:sz w:val="28"/>
          <w:szCs w:val="28"/>
        </w:rPr>
        <w:t>Паспорт проекта</w:t>
      </w:r>
    </w:p>
    <w:p w14:paraId="12C53F9B" w14:textId="77777777" w:rsidR="00163C94" w:rsidRPr="00163C94" w:rsidRDefault="00163C94" w:rsidP="00163C94">
      <w:pPr>
        <w:jc w:val="center"/>
        <w:rPr>
          <w:sz w:val="28"/>
          <w:szCs w:val="28"/>
        </w:rPr>
      </w:pPr>
    </w:p>
    <w:p w14:paraId="3425D176" w14:textId="77777777" w:rsidR="00163C94" w:rsidRDefault="00163C94" w:rsidP="00163C9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63C94">
        <w:rPr>
          <w:sz w:val="28"/>
          <w:szCs w:val="28"/>
        </w:rPr>
        <w:t>Наименование проекта</w:t>
      </w:r>
      <w:r w:rsidR="004667AB">
        <w:rPr>
          <w:sz w:val="28"/>
          <w:szCs w:val="28"/>
        </w:rPr>
        <w:t>:</w:t>
      </w:r>
    </w:p>
    <w:p w14:paraId="29E15F87" w14:textId="77777777" w:rsidR="00211A26" w:rsidRPr="00211A26" w:rsidRDefault="00211A26" w:rsidP="00211A26">
      <w:pPr>
        <w:ind w:left="360"/>
        <w:jc w:val="both"/>
        <w:rPr>
          <w:sz w:val="28"/>
          <w:szCs w:val="28"/>
        </w:rPr>
      </w:pPr>
    </w:p>
    <w:tbl>
      <w:tblPr>
        <w:tblStyle w:val="ab"/>
        <w:tblW w:w="9894" w:type="dxa"/>
        <w:tblLook w:val="04A0" w:firstRow="1" w:lastRow="0" w:firstColumn="1" w:lastColumn="0" w:noHBand="0" w:noVBand="1"/>
      </w:tblPr>
      <w:tblGrid>
        <w:gridCol w:w="9894"/>
      </w:tblGrid>
      <w:tr w:rsidR="00163C94" w:rsidRPr="00163C94" w14:paraId="0561295B" w14:textId="77777777" w:rsidTr="0002773B">
        <w:tc>
          <w:tcPr>
            <w:tcW w:w="9894" w:type="dxa"/>
          </w:tcPr>
          <w:p w14:paraId="461A98B5" w14:textId="6BF07C9E" w:rsidR="00163C94" w:rsidRPr="0078344C" w:rsidRDefault="00740185" w:rsidP="003764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«Лаборатория Движения»</w:t>
            </w:r>
          </w:p>
        </w:tc>
      </w:tr>
    </w:tbl>
    <w:p w14:paraId="7B7C341D" w14:textId="77777777" w:rsidR="00163C94" w:rsidRPr="00163C94" w:rsidRDefault="00163C94" w:rsidP="00163C94">
      <w:pPr>
        <w:pStyle w:val="a3"/>
        <w:jc w:val="both"/>
        <w:rPr>
          <w:sz w:val="28"/>
          <w:szCs w:val="28"/>
        </w:rPr>
      </w:pPr>
    </w:p>
    <w:p w14:paraId="66E8353E" w14:textId="77777777" w:rsidR="00163C94" w:rsidRPr="00163C94" w:rsidRDefault="00163C94" w:rsidP="00163C9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63C94">
        <w:rPr>
          <w:sz w:val="28"/>
          <w:szCs w:val="28"/>
        </w:rPr>
        <w:t>Цели и задачи проекта:</w:t>
      </w:r>
    </w:p>
    <w:p w14:paraId="754F7D56" w14:textId="77777777" w:rsidR="00163C94" w:rsidRPr="00163C94" w:rsidRDefault="00163C94" w:rsidP="00163C94">
      <w:pPr>
        <w:pStyle w:val="a3"/>
        <w:jc w:val="both"/>
        <w:rPr>
          <w:sz w:val="28"/>
          <w:szCs w:val="28"/>
        </w:rPr>
      </w:pPr>
    </w:p>
    <w:tbl>
      <w:tblPr>
        <w:tblStyle w:val="ab"/>
        <w:tblW w:w="9907" w:type="dxa"/>
        <w:tblLook w:val="04A0" w:firstRow="1" w:lastRow="0" w:firstColumn="1" w:lastColumn="0" w:noHBand="0" w:noVBand="1"/>
      </w:tblPr>
      <w:tblGrid>
        <w:gridCol w:w="500"/>
        <w:gridCol w:w="3311"/>
        <w:gridCol w:w="6096"/>
      </w:tblGrid>
      <w:tr w:rsidR="00163C94" w:rsidRPr="00163C94" w14:paraId="0FA8847D" w14:textId="77777777" w:rsidTr="0002773B">
        <w:tc>
          <w:tcPr>
            <w:tcW w:w="500" w:type="dxa"/>
          </w:tcPr>
          <w:p w14:paraId="05884914" w14:textId="77777777" w:rsidR="00163C94" w:rsidRPr="00F22C40" w:rsidRDefault="00163C94" w:rsidP="0043781C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r w:rsidRPr="00F22C4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311" w:type="dxa"/>
          </w:tcPr>
          <w:p w14:paraId="5868290E" w14:textId="77777777" w:rsidR="00163C94" w:rsidRPr="00F22C40" w:rsidRDefault="00163C94" w:rsidP="0043781C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F22C40">
              <w:rPr>
                <w:b/>
                <w:sz w:val="28"/>
                <w:szCs w:val="28"/>
              </w:rPr>
              <w:t xml:space="preserve">Цель </w:t>
            </w:r>
          </w:p>
        </w:tc>
        <w:tc>
          <w:tcPr>
            <w:tcW w:w="6096" w:type="dxa"/>
          </w:tcPr>
          <w:p w14:paraId="2EFBDF0B" w14:textId="77777777" w:rsidR="00163C94" w:rsidRPr="00F22C40" w:rsidRDefault="0078344C" w:rsidP="0043781C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r w:rsidRPr="00F22C40">
              <w:rPr>
                <w:b/>
                <w:sz w:val="28"/>
                <w:szCs w:val="28"/>
              </w:rPr>
              <w:t>З</w:t>
            </w:r>
            <w:r w:rsidR="00163C94" w:rsidRPr="00F22C40">
              <w:rPr>
                <w:b/>
                <w:sz w:val="28"/>
                <w:szCs w:val="28"/>
              </w:rPr>
              <w:t xml:space="preserve">адачи </w:t>
            </w:r>
          </w:p>
        </w:tc>
      </w:tr>
      <w:tr w:rsidR="00163C94" w:rsidRPr="00163C94" w14:paraId="18AFFD24" w14:textId="77777777" w:rsidTr="00740185">
        <w:trPr>
          <w:trHeight w:val="5984"/>
        </w:trPr>
        <w:tc>
          <w:tcPr>
            <w:tcW w:w="500" w:type="dxa"/>
          </w:tcPr>
          <w:p w14:paraId="4EEF5A91" w14:textId="77777777" w:rsidR="00163C94" w:rsidRPr="00163C94" w:rsidRDefault="00163C94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311" w:type="dxa"/>
          </w:tcPr>
          <w:p w14:paraId="4F725E7E" w14:textId="77777777" w:rsidR="00163C94" w:rsidRDefault="00163C94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  <w:p w14:paraId="719FDE3D" w14:textId="6C289AE2" w:rsidR="00163C94" w:rsidRPr="00163C94" w:rsidRDefault="00740185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740185">
              <w:rPr>
                <w:sz w:val="28"/>
                <w:szCs w:val="28"/>
              </w:rPr>
              <w:t xml:space="preserve">Формирование у детей </w:t>
            </w:r>
            <w:r>
              <w:rPr>
                <w:sz w:val="28"/>
                <w:szCs w:val="28"/>
              </w:rPr>
              <w:t>старшего дошкольного возраста (</w:t>
            </w:r>
            <w:r w:rsidRPr="00740185">
              <w:rPr>
                <w:sz w:val="28"/>
                <w:szCs w:val="28"/>
              </w:rPr>
              <w:t>6–7 лет</w:t>
            </w:r>
            <w:r>
              <w:rPr>
                <w:sz w:val="28"/>
                <w:szCs w:val="28"/>
              </w:rPr>
              <w:t>)</w:t>
            </w:r>
            <w:r w:rsidRPr="00740185">
              <w:rPr>
                <w:sz w:val="28"/>
                <w:szCs w:val="28"/>
              </w:rPr>
              <w:t xml:space="preserve"> осознанного, исследовательского отношения к физической активности через практическое познание возможностей своего тела.</w:t>
            </w:r>
          </w:p>
        </w:tc>
        <w:tc>
          <w:tcPr>
            <w:tcW w:w="6096" w:type="dxa"/>
          </w:tcPr>
          <w:p w14:paraId="553FD215" w14:textId="77777777" w:rsidR="0002773B" w:rsidRDefault="00740185" w:rsidP="00865DB2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Образовательные: </w:t>
            </w:r>
          </w:p>
          <w:p w14:paraId="19D77EBC" w14:textId="77777777" w:rsidR="00740185" w:rsidRPr="00740185" w:rsidRDefault="00740185" w:rsidP="00865DB2">
            <w:pPr>
              <w:pStyle w:val="a3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 w:rsidRPr="00740185">
              <w:rPr>
                <w:sz w:val="28"/>
                <w:szCs w:val="28"/>
              </w:rPr>
              <w:t>Познакомить детей с базовыми физическими качествами: сила, выносливость, гибкость, координация, равновесие.</w:t>
            </w:r>
          </w:p>
          <w:p w14:paraId="7B25C40A" w14:textId="77777777" w:rsidR="00740185" w:rsidRPr="00740185" w:rsidRDefault="00740185" w:rsidP="00865DB2">
            <w:pPr>
              <w:pStyle w:val="a3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 w:rsidRPr="00740185">
              <w:rPr>
                <w:sz w:val="28"/>
                <w:szCs w:val="28"/>
              </w:rPr>
              <w:t>Научить ставить простые исследовательские вопросы и проверять гипотезы через движение.</w:t>
            </w:r>
          </w:p>
          <w:p w14:paraId="60A2801B" w14:textId="72DEBA5A" w:rsidR="00740185" w:rsidRDefault="00740185" w:rsidP="00865DB2">
            <w:pPr>
              <w:pStyle w:val="a3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 w:rsidRPr="00740185">
              <w:rPr>
                <w:sz w:val="28"/>
                <w:szCs w:val="28"/>
              </w:rPr>
              <w:t>Развивать навыки измерения, сравнения и фиксации результатов (шаги, прыжки, время).</w:t>
            </w:r>
          </w:p>
          <w:p w14:paraId="3C53869E" w14:textId="77777777" w:rsidR="00740185" w:rsidRDefault="00740185" w:rsidP="00865DB2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Развивающие: </w:t>
            </w:r>
          </w:p>
          <w:p w14:paraId="6D1590AC" w14:textId="77777777" w:rsidR="00740185" w:rsidRPr="00740185" w:rsidRDefault="00740185" w:rsidP="00865DB2">
            <w:pPr>
              <w:pStyle w:val="a3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  <w:r w:rsidRPr="00740185">
              <w:rPr>
                <w:sz w:val="28"/>
                <w:szCs w:val="28"/>
              </w:rPr>
              <w:t>Развивать наблюдательность, любознательность, рефлексивное мышление.</w:t>
            </w:r>
          </w:p>
          <w:p w14:paraId="46127A34" w14:textId="6F5C0AD8" w:rsidR="00740185" w:rsidRDefault="00740185" w:rsidP="00865DB2">
            <w:pPr>
              <w:pStyle w:val="a3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  <w:r w:rsidRPr="00740185">
              <w:rPr>
                <w:sz w:val="28"/>
                <w:szCs w:val="28"/>
              </w:rPr>
              <w:t>Формировать навыки самоконтроля и осознанного восприятия телесных ощущений (дыхание, пульс, утомление).</w:t>
            </w:r>
          </w:p>
          <w:p w14:paraId="1A182223" w14:textId="77777777" w:rsidR="00740185" w:rsidRDefault="00740185" w:rsidP="00865DB2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Воспитательные: </w:t>
            </w:r>
          </w:p>
          <w:p w14:paraId="449B466A" w14:textId="77777777" w:rsidR="00740185" w:rsidRPr="00740185" w:rsidRDefault="00740185" w:rsidP="00865DB2">
            <w:pPr>
              <w:pStyle w:val="a3"/>
              <w:numPr>
                <w:ilvl w:val="0"/>
                <w:numId w:val="11"/>
              </w:numPr>
              <w:jc w:val="both"/>
              <w:rPr>
                <w:sz w:val="28"/>
                <w:szCs w:val="28"/>
              </w:rPr>
            </w:pPr>
            <w:r w:rsidRPr="00740185">
              <w:rPr>
                <w:sz w:val="28"/>
                <w:szCs w:val="28"/>
              </w:rPr>
              <w:t>Воспитывать уважение к индивидуальным особенностям («У всех по-разному — и это нормально!»).</w:t>
            </w:r>
          </w:p>
          <w:p w14:paraId="13E939A3" w14:textId="77777777" w:rsidR="00740185" w:rsidRPr="00740185" w:rsidRDefault="00740185" w:rsidP="00865DB2">
            <w:pPr>
              <w:pStyle w:val="a3"/>
              <w:numPr>
                <w:ilvl w:val="0"/>
                <w:numId w:val="11"/>
              </w:numPr>
              <w:jc w:val="both"/>
              <w:rPr>
                <w:sz w:val="28"/>
                <w:szCs w:val="28"/>
              </w:rPr>
            </w:pPr>
            <w:r w:rsidRPr="00740185">
              <w:rPr>
                <w:sz w:val="28"/>
                <w:szCs w:val="28"/>
              </w:rPr>
              <w:t>Формировать мотивацию к здоровому образу жизни через радость движения, а не через обязанность.</w:t>
            </w:r>
          </w:p>
          <w:p w14:paraId="1D1DBB87" w14:textId="7554CF9E" w:rsidR="00740185" w:rsidRPr="00163C94" w:rsidRDefault="00740185" w:rsidP="00865DB2">
            <w:pPr>
              <w:pStyle w:val="a3"/>
              <w:numPr>
                <w:ilvl w:val="0"/>
                <w:numId w:val="11"/>
              </w:numPr>
              <w:jc w:val="both"/>
              <w:rPr>
                <w:sz w:val="28"/>
                <w:szCs w:val="28"/>
              </w:rPr>
            </w:pPr>
            <w:r w:rsidRPr="00740185">
              <w:rPr>
                <w:sz w:val="28"/>
                <w:szCs w:val="28"/>
              </w:rPr>
              <w:t>Развивать навыки сотрудничества в мини-группах и совместной исследовательской деятельности.</w:t>
            </w:r>
          </w:p>
        </w:tc>
      </w:tr>
    </w:tbl>
    <w:p w14:paraId="328F126A" w14:textId="77777777" w:rsidR="00163C94" w:rsidRPr="00163C94" w:rsidRDefault="00163C94" w:rsidP="00163C94">
      <w:pPr>
        <w:jc w:val="both"/>
        <w:rPr>
          <w:sz w:val="28"/>
          <w:szCs w:val="28"/>
        </w:rPr>
      </w:pPr>
    </w:p>
    <w:p w14:paraId="35C23929" w14:textId="77777777" w:rsidR="00163C94" w:rsidRDefault="00163C94" w:rsidP="00163C9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63C94">
        <w:rPr>
          <w:sz w:val="28"/>
          <w:szCs w:val="28"/>
        </w:rPr>
        <w:t>Решаемая проблема</w:t>
      </w:r>
    </w:p>
    <w:p w14:paraId="7717ACC3" w14:textId="77777777" w:rsidR="00211A26" w:rsidRPr="00211A26" w:rsidRDefault="00211A26" w:rsidP="00211A26">
      <w:pPr>
        <w:ind w:left="360"/>
        <w:jc w:val="both"/>
        <w:rPr>
          <w:sz w:val="28"/>
          <w:szCs w:val="28"/>
        </w:rPr>
      </w:pPr>
    </w:p>
    <w:tbl>
      <w:tblPr>
        <w:tblW w:w="99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3"/>
      </w:tblGrid>
      <w:tr w:rsidR="00163C94" w:rsidRPr="00163C94" w14:paraId="0CD1FFBB" w14:textId="77777777" w:rsidTr="00084D6F">
        <w:trPr>
          <w:trHeight w:val="841"/>
        </w:trPr>
        <w:tc>
          <w:tcPr>
            <w:tcW w:w="9913" w:type="dxa"/>
            <w:shd w:val="clear" w:color="auto" w:fill="auto"/>
          </w:tcPr>
          <w:p w14:paraId="4A86D428" w14:textId="2DF8722F" w:rsidR="00740185" w:rsidRPr="00740185" w:rsidRDefault="00740185" w:rsidP="00865DB2">
            <w:pPr>
              <w:pStyle w:val="aa"/>
              <w:ind w:firstLine="708"/>
              <w:jc w:val="both"/>
              <w:rPr>
                <w:sz w:val="28"/>
                <w:szCs w:val="28"/>
              </w:rPr>
            </w:pPr>
            <w:r w:rsidRPr="00740185">
              <w:rPr>
                <w:sz w:val="28"/>
                <w:szCs w:val="28"/>
              </w:rPr>
              <w:t>В повседневной жизни дошкольников наблюдается снижение двигательной активности: увеличение времени, проведённого за экранами, недостаток свободной физической игры на свежем воздухе, формальный подход к физкультурным занятиям (преимущественно по образцу: «делай как я»).</w:t>
            </w:r>
          </w:p>
          <w:p w14:paraId="77023E94" w14:textId="20D8887A" w:rsidR="00740185" w:rsidRPr="00740185" w:rsidRDefault="00740185" w:rsidP="00865DB2">
            <w:pPr>
              <w:pStyle w:val="aa"/>
              <w:ind w:firstLine="708"/>
              <w:jc w:val="both"/>
              <w:rPr>
                <w:sz w:val="28"/>
                <w:szCs w:val="28"/>
              </w:rPr>
            </w:pPr>
            <w:r w:rsidRPr="00740185">
              <w:rPr>
                <w:sz w:val="28"/>
                <w:szCs w:val="28"/>
              </w:rPr>
              <w:lastRenderedPageBreak/>
              <w:t>В результате:</w:t>
            </w:r>
          </w:p>
          <w:p w14:paraId="2C27A62F" w14:textId="77777777" w:rsidR="00740185" w:rsidRPr="00740185" w:rsidRDefault="00740185" w:rsidP="00865DB2">
            <w:pPr>
              <w:pStyle w:val="aa"/>
              <w:numPr>
                <w:ilvl w:val="0"/>
                <w:numId w:val="12"/>
              </w:numPr>
              <w:jc w:val="both"/>
              <w:rPr>
                <w:sz w:val="28"/>
                <w:szCs w:val="28"/>
              </w:rPr>
            </w:pPr>
            <w:r w:rsidRPr="00740185">
              <w:rPr>
                <w:sz w:val="28"/>
                <w:szCs w:val="28"/>
              </w:rPr>
              <w:t>снижается общий уровень физической подготовленности;</w:t>
            </w:r>
          </w:p>
          <w:p w14:paraId="081F1AA4" w14:textId="77777777" w:rsidR="00740185" w:rsidRPr="00740185" w:rsidRDefault="00740185" w:rsidP="00865DB2">
            <w:pPr>
              <w:pStyle w:val="aa"/>
              <w:numPr>
                <w:ilvl w:val="0"/>
                <w:numId w:val="12"/>
              </w:numPr>
              <w:jc w:val="both"/>
              <w:rPr>
                <w:sz w:val="28"/>
                <w:szCs w:val="28"/>
              </w:rPr>
            </w:pPr>
            <w:r w:rsidRPr="00740185">
              <w:rPr>
                <w:sz w:val="28"/>
                <w:szCs w:val="28"/>
              </w:rPr>
              <w:t>у детей не формируется понимание зачем нужно двигаться — движение воспринимается как рутина;</w:t>
            </w:r>
          </w:p>
          <w:p w14:paraId="2C4DB695" w14:textId="77777777" w:rsidR="00740185" w:rsidRPr="00740185" w:rsidRDefault="00740185" w:rsidP="00865DB2">
            <w:pPr>
              <w:pStyle w:val="aa"/>
              <w:numPr>
                <w:ilvl w:val="0"/>
                <w:numId w:val="12"/>
              </w:numPr>
              <w:jc w:val="both"/>
              <w:rPr>
                <w:sz w:val="28"/>
                <w:szCs w:val="28"/>
              </w:rPr>
            </w:pPr>
            <w:r w:rsidRPr="00740185">
              <w:rPr>
                <w:sz w:val="28"/>
                <w:szCs w:val="28"/>
              </w:rPr>
              <w:t>утрачивается естественное стремление к экспериментированию своим телом.</w:t>
            </w:r>
          </w:p>
          <w:p w14:paraId="624BB0FF" w14:textId="3C624407" w:rsidR="00163C94" w:rsidRPr="00163C94" w:rsidRDefault="00740185" w:rsidP="00865DB2">
            <w:pPr>
              <w:pStyle w:val="aa"/>
              <w:ind w:firstLine="708"/>
              <w:jc w:val="both"/>
              <w:rPr>
                <w:sz w:val="28"/>
                <w:szCs w:val="28"/>
              </w:rPr>
            </w:pPr>
            <w:r w:rsidRPr="00740185">
              <w:rPr>
                <w:sz w:val="28"/>
                <w:szCs w:val="28"/>
              </w:rPr>
              <w:t>Проект направлен на то, чтобы вернуть движению статус живого, личностно значимого и познавательного опыта.</w:t>
            </w:r>
          </w:p>
        </w:tc>
      </w:tr>
    </w:tbl>
    <w:p w14:paraId="6F4C5B48" w14:textId="77777777" w:rsidR="00163C94" w:rsidRPr="00865DB2" w:rsidRDefault="00163C94" w:rsidP="00163C9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65DB2">
        <w:rPr>
          <w:sz w:val="28"/>
          <w:szCs w:val="28"/>
        </w:rPr>
        <w:lastRenderedPageBreak/>
        <w:t>Описание реализации проекта</w:t>
      </w:r>
    </w:p>
    <w:p w14:paraId="5F56DBC1" w14:textId="77777777" w:rsidR="00211A26" w:rsidRPr="00211A26" w:rsidRDefault="00211A26" w:rsidP="00211A26">
      <w:pPr>
        <w:ind w:left="360"/>
        <w:jc w:val="both"/>
        <w:rPr>
          <w:sz w:val="28"/>
          <w:szCs w:val="28"/>
        </w:rPr>
      </w:pPr>
    </w:p>
    <w:tbl>
      <w:tblPr>
        <w:tblStyle w:val="ab"/>
        <w:tblW w:w="9894" w:type="dxa"/>
        <w:tblLook w:val="04A0" w:firstRow="1" w:lastRow="0" w:firstColumn="1" w:lastColumn="0" w:noHBand="0" w:noVBand="1"/>
      </w:tblPr>
      <w:tblGrid>
        <w:gridCol w:w="9894"/>
      </w:tblGrid>
      <w:tr w:rsidR="00163C94" w:rsidRPr="00163C94" w14:paraId="68FB1265" w14:textId="77777777" w:rsidTr="0002773B">
        <w:tc>
          <w:tcPr>
            <w:tcW w:w="9894" w:type="dxa"/>
          </w:tcPr>
          <w:p w14:paraId="329FECED" w14:textId="77777777" w:rsidR="00B76DF6" w:rsidRPr="00865DB2" w:rsidRDefault="00B76DF6" w:rsidP="00865DB2">
            <w:pPr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865DB2">
              <w:rPr>
                <w:sz w:val="28"/>
                <w:szCs w:val="28"/>
              </w:rPr>
              <w:t>Проект «Лаборатория движения» реализуется в три последовательных этапа — организационный, основной (реализация) и итоговый, — и охватывает несколько взаимосвязанных направлений: информационное, диагностическое и практико-ориентированное.</w:t>
            </w:r>
            <w:proofErr w:type="gramEnd"/>
            <w:r w:rsidRPr="00865DB2">
              <w:rPr>
                <w:sz w:val="28"/>
                <w:szCs w:val="28"/>
              </w:rPr>
              <w:t xml:space="preserve"> Каждый этап тщательно продуман с учётом возрастных особенностей детей 6–7 лет, принципов деятельностного подхода и требований современной дошкольной образовательной среды.</w:t>
            </w:r>
          </w:p>
          <w:p w14:paraId="3C5112AB" w14:textId="77777777" w:rsidR="00B76DF6" w:rsidRPr="00B76DF6" w:rsidRDefault="00B76DF6" w:rsidP="00865DB2">
            <w:pPr>
              <w:pStyle w:val="a3"/>
              <w:spacing w:line="276" w:lineRule="auto"/>
              <w:ind w:left="0" w:firstLine="709"/>
              <w:jc w:val="both"/>
              <w:rPr>
                <w:sz w:val="28"/>
                <w:szCs w:val="28"/>
              </w:rPr>
            </w:pPr>
            <w:r w:rsidRPr="00B76DF6">
              <w:rPr>
                <w:b/>
                <w:bCs/>
                <w:sz w:val="28"/>
                <w:szCs w:val="28"/>
              </w:rPr>
              <w:t>Организационный этап</w:t>
            </w:r>
            <w:r w:rsidRPr="00B76DF6">
              <w:rPr>
                <w:sz w:val="28"/>
                <w:szCs w:val="28"/>
              </w:rPr>
              <w:t xml:space="preserve"> начинается с анализа актуальности темы: воспитатель фиксирует снижение интереса к физической активности, преобладание пассивного досуга и отсутствие у детей представлений о том, как работает их тело. На этой основе формулируется цель проекта и определяются задачи. Далее разрабатывается концепция «лаборатории» — создаётся образовательная среда, в которой движение воспринимается как поле для исследования, а не как набор упражнений. Важной частью этого этапа становится подготовка педагогического коллектива: воспитатель проводит краткое совещание с музыкальным руководителем и учителем-логопедом, чтобы согласовать формы взаимодействия и включить их компетенции в проект. Одновременно осуществляется информирование родителей: проводится стартовая встреча или рассылается памятка, где объясняется суть проекта, его цели и предполагаемая роль семьи. Родителям сообщается, что их участие — не контроль, а совместное открытие возможностей тела вместе с ребёнком. Также на этом этапе подготавливаются материалы: оборудование для станций (ленты, мешочки с песком, секундомеры, условные измерительные инструменты), оформляются уголки для исследований в группе и разрабатываются простые протоколы наблюдений, понятные детям.</w:t>
            </w:r>
          </w:p>
          <w:p w14:paraId="0D460A68" w14:textId="77777777" w:rsidR="00B76DF6" w:rsidRPr="00B76DF6" w:rsidRDefault="00B76DF6" w:rsidP="00865DB2">
            <w:pPr>
              <w:pStyle w:val="a3"/>
              <w:spacing w:line="276" w:lineRule="auto"/>
              <w:ind w:left="0" w:firstLine="709"/>
              <w:jc w:val="both"/>
              <w:rPr>
                <w:sz w:val="28"/>
                <w:szCs w:val="28"/>
              </w:rPr>
            </w:pPr>
            <w:r w:rsidRPr="00B76DF6">
              <w:rPr>
                <w:b/>
                <w:bCs/>
                <w:sz w:val="28"/>
                <w:szCs w:val="28"/>
              </w:rPr>
              <w:t>Этап реализации</w:t>
            </w:r>
            <w:r w:rsidRPr="00B76DF6">
              <w:rPr>
                <w:sz w:val="28"/>
                <w:szCs w:val="28"/>
              </w:rPr>
              <w:t xml:space="preserve"> — это практическое «оживление» лаборатории. Дети вовлекаются в исследовательскую деятельность через игровые и экспериментальные формы. Они проходят серии мини-станций: измеряют длину прыжка с помощью следов на ковре или верёвочки, считают шаги до определённого объекта, пробуют удерживать равновесие с открытыми и закрытыми глазами, наблюдают за изменением дыхания и пульса после бега. </w:t>
            </w:r>
            <w:r w:rsidRPr="00B76DF6">
              <w:rPr>
                <w:sz w:val="28"/>
                <w:szCs w:val="28"/>
              </w:rPr>
              <w:lastRenderedPageBreak/>
              <w:t>Каждое задание сопровождается вопросом-гипотезой: «Что будет, если…?», «Почему у тебя получилось так, а у друга — иначе?». Воспитатель не даёт готовых ответов, а направляет размышление: «Как можно проверить?», «Что ты заметил?». Музыкальный руководитель включается в работу через ритмопластику и музыкально-двигательные импровизации: дети под разную музыку выражают ощущения усталости, лёгкости, напряжения. Учитель-логопед помогает детям проговаривать свои наблюдения, используя точную лексику, и проводит дыхательные упражнения, связывая их с физиологическими ощущениями. Параллельно запускаются семейные мини-исследования: родители вместе с детьми измеряют шаги по дому, проверяют, сколько прыжков можно сделать за 10 секунд, обсуждают, как тело «говорит» об усталости. Дети фиксируют свои открытия в «Дневнике движения» — с помощью рисунков, условных знаков или диктовки взрослым. Вся деятельность строится на принципе «обучение через действие»: знание рождается не из объяснения, а из личного опыта и рефлексии над ним.</w:t>
            </w:r>
          </w:p>
          <w:p w14:paraId="5309FAEB" w14:textId="77777777" w:rsidR="00B76DF6" w:rsidRPr="00B76DF6" w:rsidRDefault="00B76DF6" w:rsidP="00865DB2">
            <w:pPr>
              <w:pStyle w:val="a3"/>
              <w:spacing w:line="276" w:lineRule="auto"/>
              <w:ind w:left="0" w:firstLine="709"/>
              <w:jc w:val="both"/>
              <w:rPr>
                <w:sz w:val="28"/>
                <w:szCs w:val="28"/>
              </w:rPr>
            </w:pPr>
            <w:r w:rsidRPr="00B76DF6">
              <w:rPr>
                <w:b/>
                <w:bCs/>
                <w:sz w:val="28"/>
                <w:szCs w:val="28"/>
              </w:rPr>
              <w:t>Подведение итогов</w:t>
            </w:r>
            <w:r w:rsidRPr="00B76DF6">
              <w:rPr>
                <w:sz w:val="28"/>
                <w:szCs w:val="28"/>
              </w:rPr>
              <w:t xml:space="preserve"> включает как анализ достигнутых результатов, так и публичную презентацию проекта. Воспитатель анализирует динамику: какие новые представления сформировались у детей (например, понимание связи между движением и работой сердца), как изменилось их отношение к физической активности, насколько повысилась их наблюдательность и рефлексивность. Особое внимание уделяется тому, насколько дети научились сотрудничать, задавать вопросы и делать выводы. На основе наблюдений, детских работ и обратной связи от родителей делается вывод об эффективности проекта и выявляются возможные направления для продолжения (например, углубление в тему здоровья или расширение исследовательской деятельности в другие сферы). Завершается проект «Днём открытых дверей в Лаборатории движения»: родители приглашаются в группу, где вместе с детьми проходят исследовательские станции, знакомятся с «Книгой рекордов» и «Дневниками движения», участвуют в совместных играх. Это событие не только подводит итог, но и укрепляет доверие между семьёй и педагогами, демонстрируя ценность совместного познания.</w:t>
            </w:r>
          </w:p>
          <w:p w14:paraId="09EEC42D" w14:textId="6AE3ABAA" w:rsidR="004A01E5" w:rsidRPr="00865DB2" w:rsidRDefault="00B76DF6" w:rsidP="00865DB2">
            <w:pPr>
              <w:pStyle w:val="a3"/>
              <w:spacing w:line="276" w:lineRule="auto"/>
              <w:ind w:left="0" w:firstLine="709"/>
              <w:jc w:val="both"/>
              <w:rPr>
                <w:sz w:val="28"/>
                <w:szCs w:val="28"/>
              </w:rPr>
            </w:pPr>
            <w:r w:rsidRPr="00B76DF6">
              <w:rPr>
                <w:sz w:val="28"/>
                <w:szCs w:val="28"/>
              </w:rPr>
              <w:t>Проект реализуется через три</w:t>
            </w:r>
            <w:r w:rsidR="00865DB2">
              <w:rPr>
                <w:sz w:val="28"/>
                <w:szCs w:val="28"/>
              </w:rPr>
              <w:t xml:space="preserve"> взаимодополняющих направления:</w:t>
            </w:r>
          </w:p>
          <w:p w14:paraId="210F19C5" w14:textId="77777777" w:rsidR="004A01E5" w:rsidRDefault="00B76DF6" w:rsidP="00865DB2">
            <w:pPr>
              <w:pStyle w:val="a3"/>
              <w:spacing w:line="276" w:lineRule="auto"/>
              <w:ind w:left="0" w:firstLine="709"/>
              <w:jc w:val="both"/>
              <w:rPr>
                <w:sz w:val="28"/>
                <w:szCs w:val="28"/>
              </w:rPr>
            </w:pPr>
            <w:r w:rsidRPr="00B76DF6">
              <w:rPr>
                <w:b/>
                <w:bCs/>
                <w:sz w:val="28"/>
                <w:szCs w:val="28"/>
              </w:rPr>
              <w:t>Информационное направление</w:t>
            </w:r>
            <w:r w:rsidRPr="00B76DF6">
              <w:rPr>
                <w:sz w:val="28"/>
                <w:szCs w:val="28"/>
              </w:rPr>
              <w:t xml:space="preserve"> обеспечивает просветительскую поддержку: родители получают памятки о том, как поддерживать исследовательский интерес ребёнка, педагоги — методические рекомендации по организации двигательных экспериментов, а дети — доступные объяснения через беседы, иллюстрации и модели (например, схема «Как работает сердце»). </w:t>
            </w:r>
          </w:p>
          <w:p w14:paraId="00D71A67" w14:textId="77777777" w:rsidR="004A01E5" w:rsidRDefault="00B76DF6" w:rsidP="00865DB2">
            <w:pPr>
              <w:pStyle w:val="a3"/>
              <w:spacing w:line="276" w:lineRule="auto"/>
              <w:ind w:left="0" w:firstLine="709"/>
              <w:jc w:val="both"/>
              <w:rPr>
                <w:sz w:val="28"/>
                <w:szCs w:val="28"/>
              </w:rPr>
            </w:pPr>
            <w:r w:rsidRPr="00B76DF6">
              <w:rPr>
                <w:b/>
                <w:bCs/>
                <w:sz w:val="28"/>
                <w:szCs w:val="28"/>
              </w:rPr>
              <w:t>Диагностическое направление</w:t>
            </w:r>
            <w:r w:rsidRPr="00B76DF6">
              <w:rPr>
                <w:sz w:val="28"/>
                <w:szCs w:val="28"/>
              </w:rPr>
              <w:t xml:space="preserve"> присутствует на всех этапах: в начале проекта фиксируется исходный уровень представлений детей о теле и </w:t>
            </w:r>
            <w:r w:rsidRPr="00B76DF6">
              <w:rPr>
                <w:sz w:val="28"/>
                <w:szCs w:val="28"/>
              </w:rPr>
              <w:lastRenderedPageBreak/>
              <w:t xml:space="preserve">движении, в процессе — отслеживается развитие навыков наблюдения и рефлексии, в конце — оценивается личностная и познавательная динамика. Диагностика носит неформальный характер — через беседы, наблюдения, детские высказывания и продукты деятельности. </w:t>
            </w:r>
          </w:p>
          <w:p w14:paraId="289EA3B5" w14:textId="0C28265C" w:rsidR="00163C94" w:rsidRPr="001A69F1" w:rsidRDefault="00B76DF6" w:rsidP="00865DB2">
            <w:pPr>
              <w:pStyle w:val="a3"/>
              <w:spacing w:line="276" w:lineRule="auto"/>
              <w:ind w:left="0" w:firstLine="709"/>
              <w:jc w:val="both"/>
              <w:rPr>
                <w:sz w:val="28"/>
                <w:szCs w:val="28"/>
              </w:rPr>
            </w:pPr>
            <w:r w:rsidRPr="00B76DF6">
              <w:rPr>
                <w:b/>
                <w:bCs/>
                <w:sz w:val="28"/>
                <w:szCs w:val="28"/>
              </w:rPr>
              <w:t>Практико-ориентированное направление</w:t>
            </w:r>
            <w:r w:rsidRPr="00B76DF6">
              <w:rPr>
                <w:sz w:val="28"/>
                <w:szCs w:val="28"/>
              </w:rPr>
              <w:t xml:space="preserve"> составляет ядро проекта: оно реализуется непосредственно с детьми через исследовательские станции, эксперименты и рефлексию; со специалистами — через интеграцию музыкальных, речевых и дыхательных практик; с педагогами — через совместное проектирование и гибкую корректировку содержания по ходу реализации; с родителями — через совместные домашние исследования и участие в итоговом событии. Именно это направление делает проект живым, значимым и личностно вовлекающим для всех участников.</w:t>
            </w:r>
          </w:p>
        </w:tc>
      </w:tr>
    </w:tbl>
    <w:p w14:paraId="02FD9D03" w14:textId="77777777" w:rsidR="00163C94" w:rsidRPr="00163C94" w:rsidRDefault="00163C94" w:rsidP="00163C94">
      <w:pPr>
        <w:pStyle w:val="a3"/>
        <w:jc w:val="both"/>
        <w:rPr>
          <w:sz w:val="28"/>
          <w:szCs w:val="28"/>
        </w:rPr>
      </w:pPr>
    </w:p>
    <w:p w14:paraId="567D3A47" w14:textId="77777777" w:rsidR="00163C94" w:rsidRDefault="00163C94" w:rsidP="00163C9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63C94">
        <w:rPr>
          <w:sz w:val="28"/>
          <w:szCs w:val="28"/>
        </w:rPr>
        <w:t>Участники проекта</w:t>
      </w:r>
    </w:p>
    <w:p w14:paraId="1D31ACDC" w14:textId="77777777" w:rsidR="00211A26" w:rsidRPr="00211A26" w:rsidRDefault="00211A26" w:rsidP="00211A26">
      <w:pPr>
        <w:ind w:left="360"/>
        <w:jc w:val="both"/>
        <w:rPr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2551"/>
        <w:gridCol w:w="6833"/>
      </w:tblGrid>
      <w:tr w:rsidR="00163C94" w:rsidRPr="00163C94" w14:paraId="6961081C" w14:textId="77777777" w:rsidTr="00865DB2">
        <w:tc>
          <w:tcPr>
            <w:tcW w:w="539" w:type="dxa"/>
            <w:shd w:val="clear" w:color="auto" w:fill="auto"/>
          </w:tcPr>
          <w:p w14:paraId="15C13018" w14:textId="77777777" w:rsidR="00163C94" w:rsidRPr="00F22C40" w:rsidRDefault="00163C94" w:rsidP="0043781C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r w:rsidRPr="00F22C4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551" w:type="dxa"/>
            <w:shd w:val="clear" w:color="auto" w:fill="auto"/>
          </w:tcPr>
          <w:p w14:paraId="2F5EB6BA" w14:textId="77777777" w:rsidR="00163C94" w:rsidRPr="00F22C40" w:rsidRDefault="00163C94" w:rsidP="0043781C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r w:rsidRPr="00F22C40">
              <w:rPr>
                <w:b/>
                <w:sz w:val="28"/>
                <w:szCs w:val="28"/>
              </w:rPr>
              <w:t>Участник</w:t>
            </w:r>
            <w:r w:rsidR="00E2171D" w:rsidRPr="00F22C40"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6833" w:type="dxa"/>
            <w:shd w:val="clear" w:color="auto" w:fill="auto"/>
          </w:tcPr>
          <w:p w14:paraId="5F94C546" w14:textId="77777777" w:rsidR="00163C94" w:rsidRPr="00F22C40" w:rsidRDefault="00163C94" w:rsidP="00E2171D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r w:rsidRPr="00F22C40">
              <w:rPr>
                <w:b/>
                <w:sz w:val="28"/>
                <w:szCs w:val="28"/>
              </w:rPr>
              <w:t>Описание роли в проекте</w:t>
            </w:r>
          </w:p>
        </w:tc>
      </w:tr>
      <w:tr w:rsidR="00163C94" w:rsidRPr="00163C94" w14:paraId="4A0B3DDA" w14:textId="77777777" w:rsidTr="00865DB2">
        <w:tc>
          <w:tcPr>
            <w:tcW w:w="539" w:type="dxa"/>
            <w:shd w:val="clear" w:color="auto" w:fill="auto"/>
          </w:tcPr>
          <w:p w14:paraId="4A8119C6" w14:textId="526D4019" w:rsidR="00163C94" w:rsidRPr="00163C94" w:rsidRDefault="00740185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55C6A795" w14:textId="72D91B59" w:rsidR="00163C94" w:rsidRPr="00163C94" w:rsidRDefault="00740185" w:rsidP="00E2171D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(6-7 лет)</w:t>
            </w:r>
          </w:p>
        </w:tc>
        <w:tc>
          <w:tcPr>
            <w:tcW w:w="6833" w:type="dxa"/>
            <w:shd w:val="clear" w:color="auto" w:fill="auto"/>
          </w:tcPr>
          <w:p w14:paraId="3DED4578" w14:textId="77777777" w:rsidR="00740185" w:rsidRPr="00865DB2" w:rsidRDefault="00740185" w:rsidP="00740185">
            <w:pPr>
              <w:pStyle w:val="aa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865DB2">
              <w:rPr>
                <w:bCs/>
                <w:sz w:val="28"/>
                <w:szCs w:val="28"/>
              </w:rPr>
              <w:t>Исследователи</w:t>
            </w:r>
            <w:r w:rsidRPr="00865DB2">
              <w:rPr>
                <w:sz w:val="28"/>
                <w:szCs w:val="28"/>
              </w:rPr>
              <w:t xml:space="preserve"> — ставят вопросы («Кто дальше прыгнет?», «Почему сердце бьётся быстрее?»), проводят опыты, наблюдают.</w:t>
            </w:r>
          </w:p>
          <w:p w14:paraId="528EEBD4" w14:textId="77777777" w:rsidR="00740185" w:rsidRPr="00865DB2" w:rsidRDefault="00740185" w:rsidP="00740185">
            <w:pPr>
              <w:pStyle w:val="aa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865DB2">
              <w:rPr>
                <w:bCs/>
                <w:sz w:val="28"/>
                <w:szCs w:val="28"/>
              </w:rPr>
              <w:t>Экспериментаторы</w:t>
            </w:r>
            <w:r w:rsidRPr="00865DB2">
              <w:rPr>
                <w:sz w:val="28"/>
                <w:szCs w:val="28"/>
              </w:rPr>
              <w:t xml:space="preserve"> — пробуют разные способы движения, сравнивают результаты.</w:t>
            </w:r>
          </w:p>
          <w:p w14:paraId="4FF9F8AF" w14:textId="77777777" w:rsidR="00740185" w:rsidRPr="00865DB2" w:rsidRDefault="00740185" w:rsidP="00740185">
            <w:pPr>
              <w:pStyle w:val="aa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865DB2">
              <w:rPr>
                <w:bCs/>
                <w:sz w:val="28"/>
                <w:szCs w:val="28"/>
              </w:rPr>
              <w:t>Авторы</w:t>
            </w:r>
            <w:r w:rsidRPr="00865DB2">
              <w:rPr>
                <w:sz w:val="28"/>
                <w:szCs w:val="28"/>
              </w:rPr>
              <w:t xml:space="preserve"> — создают «Книгу рекордов группы», рисуют схемы, заполняют «Дневник движения».</w:t>
            </w:r>
          </w:p>
          <w:p w14:paraId="4117D320" w14:textId="25434DFC" w:rsidR="00163C94" w:rsidRPr="00865DB2" w:rsidRDefault="00740185" w:rsidP="00E2171D">
            <w:pPr>
              <w:pStyle w:val="aa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865DB2">
              <w:rPr>
                <w:bCs/>
                <w:sz w:val="28"/>
                <w:szCs w:val="28"/>
              </w:rPr>
              <w:t>Презентаторы</w:t>
            </w:r>
            <w:r w:rsidRPr="00865DB2">
              <w:rPr>
                <w:sz w:val="28"/>
                <w:szCs w:val="28"/>
              </w:rPr>
              <w:t xml:space="preserve"> — рассказывают о своих открытиях сверстникам и взрослым на итоговом мероприятии.</w:t>
            </w:r>
          </w:p>
        </w:tc>
      </w:tr>
      <w:tr w:rsidR="00740185" w:rsidRPr="00163C94" w14:paraId="6E8AE575" w14:textId="77777777" w:rsidTr="00865DB2">
        <w:tc>
          <w:tcPr>
            <w:tcW w:w="539" w:type="dxa"/>
            <w:shd w:val="clear" w:color="auto" w:fill="auto"/>
          </w:tcPr>
          <w:p w14:paraId="4392017B" w14:textId="32F3BC35" w:rsidR="00740185" w:rsidRDefault="00740185" w:rsidP="0074018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14:paraId="534FA286" w14:textId="4BACE9BB" w:rsidR="00740185" w:rsidRDefault="00740185" w:rsidP="0074018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Родители воспитанников</w:t>
            </w:r>
          </w:p>
        </w:tc>
        <w:tc>
          <w:tcPr>
            <w:tcW w:w="6833" w:type="dxa"/>
            <w:shd w:val="clear" w:color="auto" w:fill="auto"/>
          </w:tcPr>
          <w:p w14:paraId="438F7C75" w14:textId="77777777" w:rsidR="00740185" w:rsidRPr="00865DB2" w:rsidRDefault="00740185" w:rsidP="00740185">
            <w:pPr>
              <w:pStyle w:val="aa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865DB2">
              <w:rPr>
                <w:bCs/>
                <w:sz w:val="28"/>
                <w:szCs w:val="28"/>
              </w:rPr>
              <w:t>Партнёры в исследовании</w:t>
            </w:r>
            <w:r w:rsidRPr="00865DB2">
              <w:rPr>
                <w:sz w:val="28"/>
                <w:szCs w:val="28"/>
              </w:rPr>
              <w:t xml:space="preserve"> — выполняют с ребёнком простые двигательные эксперименты дома («Сколько шагов до ванной?», «Как долго можно стоять на одной ноге?»).</w:t>
            </w:r>
          </w:p>
          <w:p w14:paraId="72A65FF4" w14:textId="295DB676" w:rsidR="00740185" w:rsidRPr="00865DB2" w:rsidRDefault="004A01E5" w:rsidP="00740185">
            <w:pPr>
              <w:pStyle w:val="aa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865DB2">
              <w:rPr>
                <w:bCs/>
                <w:sz w:val="28"/>
                <w:szCs w:val="28"/>
              </w:rPr>
              <w:t xml:space="preserve">Мотиваторы - </w:t>
            </w:r>
            <w:r w:rsidR="00740185" w:rsidRPr="00865DB2">
              <w:rPr>
                <w:bCs/>
                <w:sz w:val="28"/>
                <w:szCs w:val="28"/>
              </w:rPr>
              <w:t>Поддержка инициативы</w:t>
            </w:r>
            <w:r w:rsidR="00740185" w:rsidRPr="00865DB2">
              <w:rPr>
                <w:sz w:val="28"/>
                <w:szCs w:val="28"/>
              </w:rPr>
              <w:t xml:space="preserve"> — поощряют любознательность, не акцентируют внимание на «рекордах».</w:t>
            </w:r>
          </w:p>
          <w:p w14:paraId="73BC1078" w14:textId="77777777" w:rsidR="00740185" w:rsidRPr="00865DB2" w:rsidRDefault="00740185" w:rsidP="00740185">
            <w:pPr>
              <w:pStyle w:val="aa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865DB2">
              <w:rPr>
                <w:bCs/>
                <w:sz w:val="28"/>
                <w:szCs w:val="28"/>
              </w:rPr>
              <w:t>Участники итогового события</w:t>
            </w:r>
            <w:r w:rsidRPr="00865DB2">
              <w:rPr>
                <w:sz w:val="28"/>
                <w:szCs w:val="28"/>
              </w:rPr>
              <w:t xml:space="preserve"> — приходят на «День открытых дверей в Лаборатории движения», проходят станции вместе с детьми.</w:t>
            </w:r>
          </w:p>
          <w:p w14:paraId="311ADC87" w14:textId="10D0BD1D" w:rsidR="00740185" w:rsidRPr="00865DB2" w:rsidRDefault="00740185" w:rsidP="00740185">
            <w:pPr>
              <w:pStyle w:val="aa"/>
              <w:numPr>
                <w:ilvl w:val="0"/>
                <w:numId w:val="13"/>
              </w:numPr>
              <w:rPr>
                <w:bCs/>
                <w:sz w:val="28"/>
                <w:szCs w:val="28"/>
              </w:rPr>
            </w:pPr>
            <w:r w:rsidRPr="00865DB2">
              <w:rPr>
                <w:bCs/>
                <w:sz w:val="28"/>
                <w:szCs w:val="28"/>
              </w:rPr>
              <w:t>Источник обратной связи</w:t>
            </w:r>
            <w:r w:rsidRPr="00865DB2">
              <w:rPr>
                <w:sz w:val="28"/>
                <w:szCs w:val="28"/>
              </w:rPr>
              <w:t xml:space="preserve"> — делятся наблюдениями: как изменилось отношение ребёнка к движению в быту.</w:t>
            </w:r>
          </w:p>
        </w:tc>
      </w:tr>
      <w:tr w:rsidR="00740185" w:rsidRPr="00163C94" w14:paraId="62498776" w14:textId="77777777" w:rsidTr="00865DB2">
        <w:tc>
          <w:tcPr>
            <w:tcW w:w="539" w:type="dxa"/>
            <w:shd w:val="clear" w:color="auto" w:fill="auto"/>
          </w:tcPr>
          <w:p w14:paraId="3E9DA25B" w14:textId="3A7598BC" w:rsidR="00740185" w:rsidRPr="00163C94" w:rsidRDefault="00740185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14:paraId="5E73FA88" w14:textId="77777777" w:rsidR="00740185" w:rsidRDefault="00740185" w:rsidP="00E2171D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Воспитатели:</w:t>
            </w:r>
          </w:p>
          <w:p w14:paraId="6DBB5D82" w14:textId="77777777" w:rsidR="00740185" w:rsidRDefault="00740185" w:rsidP="00E2171D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Радостева Н.Л.</w:t>
            </w:r>
          </w:p>
          <w:p w14:paraId="406A607D" w14:textId="016614FE" w:rsidR="00740185" w:rsidRPr="00163C94" w:rsidRDefault="00740185" w:rsidP="00E2171D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Южакова М.Д.</w:t>
            </w:r>
          </w:p>
        </w:tc>
        <w:tc>
          <w:tcPr>
            <w:tcW w:w="6833" w:type="dxa"/>
            <w:shd w:val="clear" w:color="auto" w:fill="auto"/>
          </w:tcPr>
          <w:p w14:paraId="7EC6E21C" w14:textId="77777777" w:rsidR="00740185" w:rsidRPr="00865DB2" w:rsidRDefault="00740185" w:rsidP="00740185">
            <w:pPr>
              <w:pStyle w:val="aa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865DB2">
              <w:rPr>
                <w:bCs/>
                <w:sz w:val="28"/>
                <w:szCs w:val="28"/>
              </w:rPr>
              <w:t>Организатор образовательной среды</w:t>
            </w:r>
            <w:r w:rsidRPr="00865DB2">
              <w:rPr>
                <w:sz w:val="28"/>
                <w:szCs w:val="28"/>
              </w:rPr>
              <w:t xml:space="preserve"> — создаёт исследовательские станции («Прыжки», «Равновесие», «Шагомер» и др.), обеспечивает </w:t>
            </w:r>
            <w:r w:rsidRPr="00865DB2">
              <w:rPr>
                <w:sz w:val="28"/>
                <w:szCs w:val="28"/>
              </w:rPr>
              <w:lastRenderedPageBreak/>
              <w:t>безопасность.</w:t>
            </w:r>
          </w:p>
          <w:p w14:paraId="2EDD49D4" w14:textId="77777777" w:rsidR="00740185" w:rsidRPr="00865DB2" w:rsidRDefault="00740185" w:rsidP="00740185">
            <w:pPr>
              <w:pStyle w:val="aa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865DB2">
              <w:rPr>
                <w:bCs/>
                <w:sz w:val="28"/>
                <w:szCs w:val="28"/>
              </w:rPr>
              <w:t>Наставник-навигатор</w:t>
            </w:r>
            <w:r w:rsidRPr="00865DB2">
              <w:rPr>
                <w:sz w:val="28"/>
                <w:szCs w:val="28"/>
              </w:rPr>
              <w:t xml:space="preserve"> — задаёт открытые вопросы, побуждает к размышлению, помогает формулировать выводы.</w:t>
            </w:r>
          </w:p>
          <w:p w14:paraId="7A661504" w14:textId="77777777" w:rsidR="00740185" w:rsidRPr="00865DB2" w:rsidRDefault="00740185" w:rsidP="00740185">
            <w:pPr>
              <w:pStyle w:val="aa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865DB2">
              <w:rPr>
                <w:bCs/>
                <w:sz w:val="28"/>
                <w:szCs w:val="28"/>
              </w:rPr>
              <w:t>Координатор взаимодействия</w:t>
            </w:r>
            <w:r w:rsidRPr="00865DB2">
              <w:rPr>
                <w:sz w:val="28"/>
                <w:szCs w:val="28"/>
              </w:rPr>
              <w:t xml:space="preserve"> — организует совместную работу с другими специалистами и родителями.</w:t>
            </w:r>
          </w:p>
          <w:p w14:paraId="4C0476AC" w14:textId="6C352F52" w:rsidR="00740185" w:rsidRPr="00865DB2" w:rsidRDefault="00740185" w:rsidP="00E2171D">
            <w:pPr>
              <w:pStyle w:val="aa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proofErr w:type="gramStart"/>
            <w:r w:rsidRPr="00865DB2">
              <w:rPr>
                <w:bCs/>
                <w:sz w:val="28"/>
                <w:szCs w:val="28"/>
              </w:rPr>
              <w:t>Документатор</w:t>
            </w:r>
            <w:r w:rsidRPr="00865DB2">
              <w:rPr>
                <w:sz w:val="28"/>
                <w:szCs w:val="28"/>
              </w:rPr>
              <w:t xml:space="preserve"> — фиксирует детские гипотезы, наблюдения, прогресс (фото, аудио-, видеозаписи, конспекты бесед).</w:t>
            </w:r>
            <w:proofErr w:type="gramEnd"/>
          </w:p>
        </w:tc>
      </w:tr>
      <w:tr w:rsidR="00740185" w:rsidRPr="00163C94" w14:paraId="39E24F0E" w14:textId="77777777" w:rsidTr="00865DB2">
        <w:tc>
          <w:tcPr>
            <w:tcW w:w="539" w:type="dxa"/>
            <w:shd w:val="clear" w:color="auto" w:fill="auto"/>
          </w:tcPr>
          <w:p w14:paraId="54F9C1F5" w14:textId="5A4E4089" w:rsidR="00740185" w:rsidRPr="00163C94" w:rsidRDefault="00740185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551" w:type="dxa"/>
            <w:shd w:val="clear" w:color="auto" w:fill="auto"/>
          </w:tcPr>
          <w:p w14:paraId="0C92BD35" w14:textId="173283A8" w:rsidR="00740185" w:rsidRPr="00163C94" w:rsidRDefault="00740185" w:rsidP="00E2171D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Музыкальный руководитель</w:t>
            </w:r>
          </w:p>
        </w:tc>
        <w:tc>
          <w:tcPr>
            <w:tcW w:w="6833" w:type="dxa"/>
            <w:shd w:val="clear" w:color="auto" w:fill="auto"/>
          </w:tcPr>
          <w:p w14:paraId="7292787E" w14:textId="77777777" w:rsidR="00740185" w:rsidRPr="00865DB2" w:rsidRDefault="00740185" w:rsidP="00740185">
            <w:pPr>
              <w:pStyle w:val="aa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 w:rsidRPr="00865DB2">
              <w:rPr>
                <w:sz w:val="28"/>
                <w:szCs w:val="28"/>
              </w:rPr>
              <w:t xml:space="preserve">Подбирает </w:t>
            </w:r>
            <w:r w:rsidRPr="00865DB2">
              <w:rPr>
                <w:bCs/>
                <w:sz w:val="28"/>
                <w:szCs w:val="28"/>
              </w:rPr>
              <w:t>музыкальное сопровождение</w:t>
            </w:r>
            <w:r w:rsidRPr="00865DB2">
              <w:rPr>
                <w:sz w:val="28"/>
                <w:szCs w:val="28"/>
              </w:rPr>
              <w:t xml:space="preserve"> для различных видов активности (ритмичная — для бега, спокойная — для релаксации).</w:t>
            </w:r>
          </w:p>
          <w:p w14:paraId="78255D6D" w14:textId="77777777" w:rsidR="00740185" w:rsidRPr="00865DB2" w:rsidRDefault="00740185" w:rsidP="00740185">
            <w:pPr>
              <w:pStyle w:val="aa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 w:rsidRPr="00865DB2">
              <w:rPr>
                <w:sz w:val="28"/>
                <w:szCs w:val="28"/>
              </w:rPr>
              <w:t xml:space="preserve">Включает </w:t>
            </w:r>
            <w:r w:rsidRPr="00865DB2">
              <w:rPr>
                <w:bCs/>
                <w:sz w:val="28"/>
                <w:szCs w:val="28"/>
              </w:rPr>
              <w:t>музыкально-двигательные импровизации</w:t>
            </w:r>
            <w:r w:rsidRPr="00865DB2">
              <w:rPr>
                <w:sz w:val="28"/>
                <w:szCs w:val="28"/>
              </w:rPr>
              <w:t>:</w:t>
            </w:r>
            <w:r w:rsidRPr="00865DB2">
              <w:rPr>
                <w:sz w:val="28"/>
                <w:szCs w:val="28"/>
              </w:rPr>
              <w:br/>
            </w:r>
            <w:r w:rsidRPr="00865DB2">
              <w:rPr>
                <w:i/>
                <w:iCs/>
                <w:sz w:val="28"/>
                <w:szCs w:val="28"/>
              </w:rPr>
              <w:t>«Покажи, как тело отдыхает», «Двигайся, как будто идёшь по льду»</w:t>
            </w:r>
            <w:r w:rsidRPr="00865DB2">
              <w:rPr>
                <w:sz w:val="28"/>
                <w:szCs w:val="28"/>
              </w:rPr>
              <w:t>.</w:t>
            </w:r>
          </w:p>
          <w:p w14:paraId="74714EA0" w14:textId="6B644648" w:rsidR="00740185" w:rsidRPr="00865DB2" w:rsidRDefault="00740185" w:rsidP="00E2171D">
            <w:pPr>
              <w:pStyle w:val="aa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 w:rsidRPr="00865DB2">
              <w:rPr>
                <w:sz w:val="28"/>
                <w:szCs w:val="28"/>
              </w:rPr>
              <w:t xml:space="preserve">Помогает детям </w:t>
            </w:r>
            <w:r w:rsidRPr="00865DB2">
              <w:rPr>
                <w:bCs/>
                <w:sz w:val="28"/>
                <w:szCs w:val="28"/>
              </w:rPr>
              <w:t>осознать связь между ритмом, музыкой и телесными ощущениями</w:t>
            </w:r>
            <w:r w:rsidRPr="00865DB2">
              <w:rPr>
                <w:sz w:val="28"/>
                <w:szCs w:val="28"/>
              </w:rPr>
              <w:t>.</w:t>
            </w:r>
          </w:p>
        </w:tc>
      </w:tr>
      <w:tr w:rsidR="00740185" w:rsidRPr="00163C94" w14:paraId="1AD40269" w14:textId="77777777" w:rsidTr="00865DB2">
        <w:tc>
          <w:tcPr>
            <w:tcW w:w="539" w:type="dxa"/>
            <w:shd w:val="clear" w:color="auto" w:fill="auto"/>
          </w:tcPr>
          <w:p w14:paraId="39FF9A89" w14:textId="72D408FE" w:rsidR="00740185" w:rsidRPr="00163C94" w:rsidRDefault="00740185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14:paraId="1DD85A6E" w14:textId="29E289FA" w:rsidR="00740185" w:rsidRPr="00163C94" w:rsidRDefault="00740185" w:rsidP="00E2171D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</w:t>
            </w:r>
          </w:p>
        </w:tc>
        <w:tc>
          <w:tcPr>
            <w:tcW w:w="6833" w:type="dxa"/>
            <w:shd w:val="clear" w:color="auto" w:fill="auto"/>
          </w:tcPr>
          <w:p w14:paraId="70297BA8" w14:textId="77777777" w:rsidR="00740185" w:rsidRPr="00865DB2" w:rsidRDefault="00740185" w:rsidP="00740185">
            <w:pPr>
              <w:pStyle w:val="aa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865DB2">
              <w:rPr>
                <w:sz w:val="28"/>
                <w:szCs w:val="28"/>
              </w:rPr>
              <w:t xml:space="preserve">Развивает </w:t>
            </w:r>
            <w:r w:rsidRPr="00865DB2">
              <w:rPr>
                <w:bCs/>
                <w:sz w:val="28"/>
                <w:szCs w:val="28"/>
              </w:rPr>
              <w:t>речевое сопровождение исследовательской деятельности</w:t>
            </w:r>
            <w:r w:rsidRPr="00865DB2">
              <w:rPr>
                <w:sz w:val="28"/>
                <w:szCs w:val="28"/>
              </w:rPr>
              <w:t>: помогает детям чётко формулировать гипотезы, описывать наблюдения, использовать точную лексику («оттолкнулся», «пульс», «равновесие»).</w:t>
            </w:r>
          </w:p>
          <w:p w14:paraId="0279CD54" w14:textId="77777777" w:rsidR="00740185" w:rsidRPr="00865DB2" w:rsidRDefault="00740185" w:rsidP="00740185">
            <w:pPr>
              <w:pStyle w:val="aa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865DB2">
              <w:rPr>
                <w:sz w:val="28"/>
                <w:szCs w:val="28"/>
              </w:rPr>
              <w:t xml:space="preserve">Включает </w:t>
            </w:r>
            <w:r w:rsidRPr="00865DB2">
              <w:rPr>
                <w:bCs/>
                <w:sz w:val="28"/>
                <w:szCs w:val="28"/>
              </w:rPr>
              <w:t>дыхательные и артикуляционные упражнения</w:t>
            </w:r>
            <w:r w:rsidRPr="00865DB2">
              <w:rPr>
                <w:sz w:val="28"/>
                <w:szCs w:val="28"/>
              </w:rPr>
              <w:t xml:space="preserve"> как часть исследований («Как изменилось дыхание после бега?»).</w:t>
            </w:r>
          </w:p>
          <w:p w14:paraId="1011ED94" w14:textId="483B16AD" w:rsidR="00740185" w:rsidRPr="00865DB2" w:rsidRDefault="00740185" w:rsidP="00E2171D">
            <w:pPr>
              <w:pStyle w:val="aa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 w:rsidRPr="00865DB2">
              <w:rPr>
                <w:sz w:val="28"/>
                <w:szCs w:val="28"/>
              </w:rPr>
              <w:t>Поддерживает детей с речевыми трудностями в выражении идей — через рисунки, схемы, жесты, моделирование.</w:t>
            </w:r>
          </w:p>
        </w:tc>
      </w:tr>
    </w:tbl>
    <w:p w14:paraId="2C50BC1F" w14:textId="77777777" w:rsidR="00163C94" w:rsidRPr="00163C94" w:rsidRDefault="00163C94" w:rsidP="00163C9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63C94">
        <w:rPr>
          <w:sz w:val="28"/>
          <w:szCs w:val="28"/>
        </w:rPr>
        <w:t>Результаты реализации проекта:</w:t>
      </w:r>
    </w:p>
    <w:p w14:paraId="304DC8A1" w14:textId="77777777" w:rsidR="00163C94" w:rsidRPr="00163C94" w:rsidRDefault="00163C94" w:rsidP="00163C94">
      <w:pPr>
        <w:pStyle w:val="a3"/>
        <w:jc w:val="both"/>
        <w:rPr>
          <w:i/>
          <w:sz w:val="28"/>
          <w:szCs w:val="28"/>
        </w:rPr>
      </w:pPr>
      <w:r w:rsidRPr="00163C94">
        <w:rPr>
          <w:i/>
          <w:sz w:val="28"/>
          <w:szCs w:val="28"/>
        </w:rPr>
        <w:t>Указываются качественные и количественные результаты.</w:t>
      </w:r>
    </w:p>
    <w:p w14:paraId="33169A63" w14:textId="77777777" w:rsidR="00163C94" w:rsidRPr="00163C94" w:rsidRDefault="00163C94" w:rsidP="00163C94">
      <w:pPr>
        <w:pStyle w:val="a3"/>
        <w:jc w:val="both"/>
        <w:rPr>
          <w:i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3443"/>
        <w:gridCol w:w="3543"/>
        <w:gridCol w:w="2439"/>
      </w:tblGrid>
      <w:tr w:rsidR="00163C94" w:rsidRPr="00163C94" w14:paraId="1065D087" w14:textId="77777777" w:rsidTr="00D22F5D">
        <w:trPr>
          <w:trHeight w:val="981"/>
        </w:trPr>
        <w:tc>
          <w:tcPr>
            <w:tcW w:w="498" w:type="dxa"/>
            <w:shd w:val="clear" w:color="auto" w:fill="auto"/>
          </w:tcPr>
          <w:p w14:paraId="052D8FE6" w14:textId="77777777" w:rsidR="00163C94" w:rsidRPr="00F22C40" w:rsidRDefault="00163C94" w:rsidP="0043781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F22C4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443" w:type="dxa"/>
            <w:shd w:val="clear" w:color="auto" w:fill="auto"/>
          </w:tcPr>
          <w:p w14:paraId="3FF62C6B" w14:textId="77777777" w:rsidR="00163C94" w:rsidRPr="00F22C40" w:rsidRDefault="00163C94" w:rsidP="0043781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F22C40">
              <w:rPr>
                <w:b/>
                <w:sz w:val="28"/>
                <w:szCs w:val="28"/>
              </w:rPr>
              <w:t>Мероприятие (в рамках проекта)</w:t>
            </w:r>
          </w:p>
          <w:p w14:paraId="6212D1BF" w14:textId="77777777" w:rsidR="004667AB" w:rsidRPr="00F22C40" w:rsidRDefault="004667AB" w:rsidP="004667A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 w14:paraId="0705742B" w14:textId="77777777" w:rsidR="00163C94" w:rsidRPr="00F22C40" w:rsidRDefault="00163C94" w:rsidP="00F22C40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F22C40">
              <w:rPr>
                <w:b/>
                <w:sz w:val="28"/>
                <w:szCs w:val="28"/>
              </w:rPr>
              <w:t>Качественный результат</w:t>
            </w:r>
          </w:p>
          <w:p w14:paraId="774638AF" w14:textId="77777777" w:rsidR="004667AB" w:rsidRPr="00F22C40" w:rsidRDefault="004667AB" w:rsidP="00F22C40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39" w:type="dxa"/>
          </w:tcPr>
          <w:p w14:paraId="5BF99213" w14:textId="77777777" w:rsidR="00163C94" w:rsidRPr="00F22C40" w:rsidRDefault="00163C94" w:rsidP="00F22C40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F22C40">
              <w:rPr>
                <w:b/>
                <w:sz w:val="28"/>
                <w:szCs w:val="28"/>
              </w:rPr>
              <w:t>Количественный результат</w:t>
            </w:r>
          </w:p>
        </w:tc>
      </w:tr>
      <w:tr w:rsidR="00865DB2" w:rsidRPr="00163C94" w14:paraId="6AA90490" w14:textId="77777777" w:rsidTr="00D22F5D">
        <w:trPr>
          <w:trHeight w:val="195"/>
        </w:trPr>
        <w:tc>
          <w:tcPr>
            <w:tcW w:w="498" w:type="dxa"/>
            <w:shd w:val="clear" w:color="auto" w:fill="auto"/>
          </w:tcPr>
          <w:p w14:paraId="20AEEC39" w14:textId="1F12A9A2" w:rsidR="00865DB2" w:rsidRPr="00334335" w:rsidRDefault="00300C6A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43" w:type="dxa"/>
            <w:shd w:val="clear" w:color="auto" w:fill="auto"/>
          </w:tcPr>
          <w:p w14:paraId="71A90B44" w14:textId="3899E4FB" w:rsidR="00865DB2" w:rsidRPr="00865DB2" w:rsidRDefault="00865DB2" w:rsidP="003343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</w:t>
            </w:r>
            <w:r w:rsidRPr="00865DB2">
              <w:rPr>
                <w:sz w:val="28"/>
                <w:szCs w:val="28"/>
              </w:rPr>
              <w:t> «Вот я какой»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Ц</w:t>
            </w:r>
            <w:proofErr w:type="gramEnd"/>
            <w:r>
              <w:rPr>
                <w:sz w:val="28"/>
                <w:szCs w:val="28"/>
              </w:rPr>
              <w:t xml:space="preserve">: </w:t>
            </w:r>
            <w:r w:rsidRPr="00865DB2">
              <w:rPr>
                <w:sz w:val="28"/>
                <w:szCs w:val="28"/>
              </w:rPr>
              <w:t xml:space="preserve">Познакомить детей с внешним строением тела человека, с возможностями его организма; воспитывать чувство гордости, что «Я – </w:t>
            </w:r>
            <w:r w:rsidRPr="00865DB2">
              <w:rPr>
                <w:sz w:val="28"/>
                <w:szCs w:val="28"/>
              </w:rPr>
              <w:lastRenderedPageBreak/>
              <w:t>человек»; вызвать интерес к дальнейшему познанию себя.</w:t>
            </w:r>
          </w:p>
        </w:tc>
        <w:tc>
          <w:tcPr>
            <w:tcW w:w="3543" w:type="dxa"/>
          </w:tcPr>
          <w:p w14:paraId="7D221142" w14:textId="39360F3C" w:rsidR="00865DB2" w:rsidRPr="00865DB2" w:rsidRDefault="00F22C40" w:rsidP="00F22C40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22C40">
              <w:rPr>
                <w:sz w:val="28"/>
                <w:szCs w:val="28"/>
              </w:rPr>
              <w:lastRenderedPageBreak/>
              <w:t xml:space="preserve">Дети познакомились с внешним строением тела человека, осознали уникальность собственного организма; сформировано чувство гордости за принадлежность к роду </w:t>
            </w:r>
            <w:r w:rsidRPr="00F22C40">
              <w:rPr>
                <w:sz w:val="28"/>
                <w:szCs w:val="28"/>
              </w:rPr>
              <w:lastRenderedPageBreak/>
              <w:t>человеческому, проявлен устойчивый интерес к самопознанию.</w:t>
            </w:r>
          </w:p>
        </w:tc>
        <w:tc>
          <w:tcPr>
            <w:tcW w:w="2439" w:type="dxa"/>
          </w:tcPr>
          <w:p w14:paraId="1EFCFE00" w14:textId="135C3E50" w:rsidR="00865DB2" w:rsidRPr="00865DB2" w:rsidRDefault="00F22C40" w:rsidP="00F22C40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 челов</w:t>
            </w:r>
            <w:bookmarkStart w:id="0" w:name="_GoBack"/>
            <w:bookmarkEnd w:id="0"/>
            <w:r>
              <w:rPr>
                <w:sz w:val="28"/>
                <w:szCs w:val="28"/>
              </w:rPr>
              <w:t>ек</w:t>
            </w:r>
          </w:p>
        </w:tc>
      </w:tr>
      <w:tr w:rsidR="00865DB2" w:rsidRPr="00163C94" w14:paraId="07519AFF" w14:textId="77777777" w:rsidTr="00D22F5D">
        <w:trPr>
          <w:trHeight w:val="195"/>
        </w:trPr>
        <w:tc>
          <w:tcPr>
            <w:tcW w:w="498" w:type="dxa"/>
            <w:shd w:val="clear" w:color="auto" w:fill="auto"/>
          </w:tcPr>
          <w:p w14:paraId="7120FBD9" w14:textId="02F24495" w:rsidR="00865DB2" w:rsidRPr="00334335" w:rsidRDefault="00300C6A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443" w:type="dxa"/>
            <w:shd w:val="clear" w:color="auto" w:fill="auto"/>
          </w:tcPr>
          <w:p w14:paraId="196AB77C" w14:textId="33AEFD44" w:rsidR="00865DB2" w:rsidRPr="00865DB2" w:rsidRDefault="00865DB2" w:rsidP="00334335">
            <w:pPr>
              <w:jc w:val="both"/>
              <w:rPr>
                <w:sz w:val="28"/>
                <w:szCs w:val="28"/>
              </w:rPr>
            </w:pPr>
            <w:r w:rsidRPr="00865DB2">
              <w:rPr>
                <w:sz w:val="28"/>
                <w:szCs w:val="28"/>
              </w:rPr>
              <w:t>Рассматривание иллюстраций с изображением скелета человека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Ц</w:t>
            </w:r>
            <w:proofErr w:type="gramEnd"/>
            <w:r>
              <w:rPr>
                <w:sz w:val="28"/>
                <w:szCs w:val="28"/>
              </w:rPr>
              <w:t xml:space="preserve">: </w:t>
            </w:r>
            <w:r w:rsidRPr="00865DB2">
              <w:rPr>
                <w:sz w:val="28"/>
                <w:szCs w:val="28"/>
              </w:rPr>
              <w:t>Расширить знания детей о строении скелета человека.</w:t>
            </w:r>
          </w:p>
        </w:tc>
        <w:tc>
          <w:tcPr>
            <w:tcW w:w="3543" w:type="dxa"/>
          </w:tcPr>
          <w:p w14:paraId="2E0DC912" w14:textId="032C39D3" w:rsidR="00865DB2" w:rsidRPr="00865DB2" w:rsidRDefault="00F22C40" w:rsidP="00F22C40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22C40">
              <w:rPr>
                <w:sz w:val="28"/>
                <w:szCs w:val="28"/>
              </w:rPr>
              <w:t>Расширены представления детей о строении скелета: дети научились называть основные кости, поняли опорно-защитную функцию скелета, развили наблюдательность и познавательную активность.</w:t>
            </w:r>
          </w:p>
        </w:tc>
        <w:tc>
          <w:tcPr>
            <w:tcW w:w="2439" w:type="dxa"/>
          </w:tcPr>
          <w:p w14:paraId="61E773C8" w14:textId="54CF3F14" w:rsidR="00865DB2" w:rsidRPr="00865DB2" w:rsidRDefault="00F22C40" w:rsidP="00F22C40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человек</w:t>
            </w:r>
          </w:p>
        </w:tc>
      </w:tr>
      <w:tr w:rsidR="00865DB2" w:rsidRPr="00163C94" w14:paraId="4BEF8DC8" w14:textId="77777777" w:rsidTr="00D22F5D">
        <w:trPr>
          <w:trHeight w:val="195"/>
        </w:trPr>
        <w:tc>
          <w:tcPr>
            <w:tcW w:w="498" w:type="dxa"/>
            <w:shd w:val="clear" w:color="auto" w:fill="auto"/>
          </w:tcPr>
          <w:p w14:paraId="60B3EC38" w14:textId="233DC1FA" w:rsidR="00865DB2" w:rsidRPr="00334335" w:rsidRDefault="00300C6A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43" w:type="dxa"/>
            <w:shd w:val="clear" w:color="auto" w:fill="auto"/>
          </w:tcPr>
          <w:p w14:paraId="717A1A66" w14:textId="79301D5C" w:rsidR="00865DB2" w:rsidRPr="00865DB2" w:rsidRDefault="00865DB2" w:rsidP="00334335">
            <w:pPr>
              <w:jc w:val="both"/>
              <w:rPr>
                <w:sz w:val="28"/>
                <w:szCs w:val="28"/>
              </w:rPr>
            </w:pPr>
            <w:r w:rsidRPr="00865DB2">
              <w:rPr>
                <w:sz w:val="28"/>
                <w:szCs w:val="28"/>
              </w:rPr>
              <w:t xml:space="preserve">Чтение сказки информационного характера «Костяной каркас страны </w:t>
            </w:r>
            <w:proofErr w:type="spellStart"/>
            <w:r w:rsidRPr="00865DB2">
              <w:rPr>
                <w:sz w:val="28"/>
                <w:szCs w:val="28"/>
              </w:rPr>
              <w:t>Человекии</w:t>
            </w:r>
            <w:proofErr w:type="spellEnd"/>
            <w:r w:rsidRPr="00865DB2">
              <w:rPr>
                <w:sz w:val="28"/>
                <w:szCs w:val="28"/>
              </w:rPr>
              <w:t>» </w:t>
            </w:r>
            <w:proofErr w:type="gramStart"/>
            <w:r w:rsidRPr="00865DB2">
              <w:rPr>
                <w:sz w:val="28"/>
                <w:szCs w:val="28"/>
              </w:rPr>
              <w:t>(</w:t>
            </w:r>
            <w:r w:rsidRPr="00865DB2">
              <w:rPr>
                <w:b/>
                <w:bCs/>
                <w:sz w:val="28"/>
                <w:szCs w:val="28"/>
              </w:rPr>
              <w:t> </w:t>
            </w:r>
            <w:proofErr w:type="spellStart"/>
            <w:proofErr w:type="gramEnd"/>
            <w:r w:rsidRPr="00865DB2">
              <w:rPr>
                <w:i/>
                <w:iCs/>
                <w:sz w:val="28"/>
                <w:szCs w:val="28"/>
              </w:rPr>
              <w:t>Алябьева</w:t>
            </w:r>
            <w:proofErr w:type="spellEnd"/>
            <w:r w:rsidRPr="00865DB2">
              <w:rPr>
                <w:i/>
                <w:iCs/>
                <w:sz w:val="28"/>
                <w:szCs w:val="28"/>
              </w:rPr>
              <w:t xml:space="preserve"> Е.А.)</w:t>
            </w:r>
          </w:p>
        </w:tc>
        <w:tc>
          <w:tcPr>
            <w:tcW w:w="3543" w:type="dxa"/>
          </w:tcPr>
          <w:p w14:paraId="7453B722" w14:textId="32FADDC8" w:rsidR="00865DB2" w:rsidRPr="00865DB2" w:rsidRDefault="00F22C40" w:rsidP="00F22C40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22C40">
              <w:rPr>
                <w:sz w:val="28"/>
                <w:szCs w:val="28"/>
              </w:rPr>
              <w:t xml:space="preserve">В доступной художественной форме усвоены знания о функциях скелета; развиты воображение, связная речь и эмоциональная </w:t>
            </w:r>
            <w:proofErr w:type="spellStart"/>
            <w:r w:rsidRPr="00F22C40">
              <w:rPr>
                <w:sz w:val="28"/>
                <w:szCs w:val="28"/>
              </w:rPr>
              <w:t>вовлечённость</w:t>
            </w:r>
            <w:proofErr w:type="spellEnd"/>
            <w:r w:rsidRPr="00F22C40">
              <w:rPr>
                <w:sz w:val="28"/>
                <w:szCs w:val="28"/>
              </w:rPr>
              <w:t xml:space="preserve"> в процесс познания себя.</w:t>
            </w:r>
          </w:p>
        </w:tc>
        <w:tc>
          <w:tcPr>
            <w:tcW w:w="2439" w:type="dxa"/>
          </w:tcPr>
          <w:p w14:paraId="4AA58BC3" w14:textId="2DB3CF10" w:rsidR="00865DB2" w:rsidRPr="00865DB2" w:rsidRDefault="00F22C40" w:rsidP="00F22C40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человек</w:t>
            </w:r>
          </w:p>
        </w:tc>
      </w:tr>
      <w:tr w:rsidR="00865DB2" w:rsidRPr="00163C94" w14:paraId="16A003F5" w14:textId="77777777" w:rsidTr="00D22F5D">
        <w:trPr>
          <w:trHeight w:val="195"/>
        </w:trPr>
        <w:tc>
          <w:tcPr>
            <w:tcW w:w="498" w:type="dxa"/>
            <w:shd w:val="clear" w:color="auto" w:fill="auto"/>
          </w:tcPr>
          <w:p w14:paraId="401F189C" w14:textId="13474FFE" w:rsidR="00865DB2" w:rsidRPr="00334335" w:rsidRDefault="00300C6A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43" w:type="dxa"/>
            <w:shd w:val="clear" w:color="auto" w:fill="auto"/>
          </w:tcPr>
          <w:p w14:paraId="03FFE22E" w14:textId="0A3E92AE" w:rsidR="00865DB2" w:rsidRPr="00865DB2" w:rsidRDefault="00865DB2" w:rsidP="00334335">
            <w:pPr>
              <w:jc w:val="both"/>
              <w:rPr>
                <w:sz w:val="28"/>
                <w:szCs w:val="28"/>
              </w:rPr>
            </w:pPr>
            <w:r w:rsidRPr="00865DB2">
              <w:rPr>
                <w:sz w:val="28"/>
                <w:szCs w:val="28"/>
              </w:rPr>
              <w:t>Загадки про части тела человека</w:t>
            </w:r>
          </w:p>
        </w:tc>
        <w:tc>
          <w:tcPr>
            <w:tcW w:w="3543" w:type="dxa"/>
          </w:tcPr>
          <w:p w14:paraId="0A94B975" w14:textId="0C58A3A7" w:rsidR="00865DB2" w:rsidRPr="00865DB2" w:rsidRDefault="00F22C40" w:rsidP="00F22C40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22C40">
              <w:rPr>
                <w:sz w:val="28"/>
                <w:szCs w:val="28"/>
              </w:rPr>
              <w:t>Активизирован словарный запас по теме «Тело человека», развиты логическое мышление, внимание и умение делать умозаключения на основе описательных признаков.</w:t>
            </w:r>
          </w:p>
        </w:tc>
        <w:tc>
          <w:tcPr>
            <w:tcW w:w="2439" w:type="dxa"/>
          </w:tcPr>
          <w:p w14:paraId="069B8092" w14:textId="661B68C2" w:rsidR="00865DB2" w:rsidRPr="00865DB2" w:rsidRDefault="00F22C40" w:rsidP="00F22C40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человек</w:t>
            </w:r>
          </w:p>
        </w:tc>
      </w:tr>
      <w:tr w:rsidR="00865DB2" w:rsidRPr="00163C94" w14:paraId="541300C1" w14:textId="77777777" w:rsidTr="00D22F5D">
        <w:trPr>
          <w:trHeight w:val="195"/>
        </w:trPr>
        <w:tc>
          <w:tcPr>
            <w:tcW w:w="498" w:type="dxa"/>
            <w:shd w:val="clear" w:color="auto" w:fill="auto"/>
          </w:tcPr>
          <w:p w14:paraId="13C49A36" w14:textId="31D48849" w:rsidR="00865DB2" w:rsidRPr="00334335" w:rsidRDefault="00300C6A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43" w:type="dxa"/>
            <w:shd w:val="clear" w:color="auto" w:fill="auto"/>
          </w:tcPr>
          <w:p w14:paraId="785CB2AD" w14:textId="57DE826A" w:rsidR="00865DB2" w:rsidRPr="00865DB2" w:rsidRDefault="00865DB2" w:rsidP="00334335">
            <w:pPr>
              <w:jc w:val="both"/>
              <w:rPr>
                <w:sz w:val="28"/>
                <w:szCs w:val="28"/>
              </w:rPr>
            </w:pPr>
            <w:r w:rsidRPr="00300C6A">
              <w:rPr>
                <w:b/>
                <w:sz w:val="28"/>
                <w:szCs w:val="28"/>
              </w:rPr>
              <w:t>Завершающее мероприятие недели:</w:t>
            </w:r>
            <w:r>
              <w:rPr>
                <w:sz w:val="28"/>
                <w:szCs w:val="28"/>
              </w:rPr>
              <w:t xml:space="preserve"> </w:t>
            </w:r>
            <w:r w:rsidRPr="00865DB2">
              <w:rPr>
                <w:sz w:val="28"/>
                <w:szCs w:val="28"/>
              </w:rPr>
              <w:t>Станция «Прыжковая лаборатория» - длина прыжка</w:t>
            </w:r>
            <w:r>
              <w:rPr>
                <w:sz w:val="28"/>
                <w:szCs w:val="28"/>
              </w:rPr>
              <w:t xml:space="preserve"> и  </w:t>
            </w:r>
            <w:r w:rsidRPr="00865DB2">
              <w:rPr>
                <w:sz w:val="28"/>
                <w:szCs w:val="28"/>
              </w:rPr>
              <w:t>Станция «Равновесие – наше все!»</w:t>
            </w:r>
          </w:p>
        </w:tc>
        <w:tc>
          <w:tcPr>
            <w:tcW w:w="3543" w:type="dxa"/>
          </w:tcPr>
          <w:p w14:paraId="173F855F" w14:textId="109E8737" w:rsidR="00865DB2" w:rsidRPr="00865DB2" w:rsidRDefault="00F22C40" w:rsidP="00F22C40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22C40">
              <w:rPr>
                <w:sz w:val="28"/>
                <w:szCs w:val="28"/>
              </w:rPr>
              <w:t>Дети на практике исследовали физические возможности своего тела, развили координацию, чувство равновесия; сформировано понимание связи между тренировками и улучшением физических показателей.</w:t>
            </w:r>
          </w:p>
        </w:tc>
        <w:tc>
          <w:tcPr>
            <w:tcW w:w="2439" w:type="dxa"/>
          </w:tcPr>
          <w:p w14:paraId="7AEC3DFD" w14:textId="66949618" w:rsidR="00865DB2" w:rsidRPr="00865DB2" w:rsidRDefault="00F22C40" w:rsidP="00F22C40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человек</w:t>
            </w:r>
          </w:p>
        </w:tc>
      </w:tr>
      <w:tr w:rsidR="00865DB2" w:rsidRPr="00163C94" w14:paraId="2FB46D4C" w14:textId="77777777" w:rsidTr="00D22F5D">
        <w:trPr>
          <w:trHeight w:val="195"/>
        </w:trPr>
        <w:tc>
          <w:tcPr>
            <w:tcW w:w="498" w:type="dxa"/>
            <w:shd w:val="clear" w:color="auto" w:fill="auto"/>
          </w:tcPr>
          <w:p w14:paraId="7810D10A" w14:textId="417D1729" w:rsidR="00865DB2" w:rsidRPr="00334335" w:rsidRDefault="00300C6A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43" w:type="dxa"/>
            <w:shd w:val="clear" w:color="auto" w:fill="auto"/>
          </w:tcPr>
          <w:p w14:paraId="3830602C" w14:textId="4FA2F397" w:rsidR="00865DB2" w:rsidRPr="00865DB2" w:rsidRDefault="00865DB2" w:rsidP="00334335">
            <w:pPr>
              <w:jc w:val="both"/>
              <w:rPr>
                <w:sz w:val="28"/>
                <w:szCs w:val="28"/>
              </w:rPr>
            </w:pPr>
            <w:r w:rsidRPr="00865DB2">
              <w:rPr>
                <w:sz w:val="28"/>
                <w:szCs w:val="28"/>
              </w:rPr>
              <w:t>Беседа «Я хочу</w:t>
            </w:r>
            <w:r>
              <w:rPr>
                <w:sz w:val="28"/>
                <w:szCs w:val="28"/>
              </w:rPr>
              <w:t xml:space="preserve"> </w:t>
            </w:r>
            <w:r w:rsidRPr="00865DB2">
              <w:rPr>
                <w:sz w:val="28"/>
                <w:szCs w:val="28"/>
              </w:rPr>
              <w:t>вырасти здоровым»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Ц</w:t>
            </w:r>
            <w:proofErr w:type="gramEnd"/>
            <w:r>
              <w:rPr>
                <w:sz w:val="28"/>
                <w:szCs w:val="28"/>
              </w:rPr>
              <w:t xml:space="preserve">: </w:t>
            </w:r>
            <w:r w:rsidRPr="00865DB2">
              <w:rPr>
                <w:sz w:val="28"/>
                <w:szCs w:val="28"/>
              </w:rPr>
              <w:t>Объяснить детям, что здоровье – главная ценность человеческой жизни.</w:t>
            </w:r>
          </w:p>
        </w:tc>
        <w:tc>
          <w:tcPr>
            <w:tcW w:w="3543" w:type="dxa"/>
          </w:tcPr>
          <w:p w14:paraId="32E6556C" w14:textId="4B26D69F" w:rsidR="00865DB2" w:rsidRPr="00865DB2" w:rsidRDefault="00F22C40" w:rsidP="00F22C40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22C40">
              <w:rPr>
                <w:sz w:val="28"/>
                <w:szCs w:val="28"/>
              </w:rPr>
              <w:t>Сформировано ценностное отношение к здоровью как главному богатству человека; дети осознали важность режима дня, питания и физической активности для сохранения здоровья.</w:t>
            </w:r>
          </w:p>
        </w:tc>
        <w:tc>
          <w:tcPr>
            <w:tcW w:w="2439" w:type="dxa"/>
          </w:tcPr>
          <w:p w14:paraId="4967D71E" w14:textId="6D4F0D54" w:rsidR="00865DB2" w:rsidRPr="00865DB2" w:rsidRDefault="00F22C40" w:rsidP="00F22C40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человек</w:t>
            </w:r>
          </w:p>
        </w:tc>
      </w:tr>
      <w:tr w:rsidR="00865DB2" w:rsidRPr="00163C94" w14:paraId="61858406" w14:textId="77777777" w:rsidTr="00D22F5D">
        <w:trPr>
          <w:trHeight w:val="195"/>
        </w:trPr>
        <w:tc>
          <w:tcPr>
            <w:tcW w:w="498" w:type="dxa"/>
            <w:shd w:val="clear" w:color="auto" w:fill="auto"/>
          </w:tcPr>
          <w:p w14:paraId="37D1B674" w14:textId="76EE5409" w:rsidR="00865DB2" w:rsidRPr="00334335" w:rsidRDefault="00300C6A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443" w:type="dxa"/>
            <w:shd w:val="clear" w:color="auto" w:fill="auto"/>
          </w:tcPr>
          <w:p w14:paraId="035162AD" w14:textId="46E50C29" w:rsidR="00865DB2" w:rsidRPr="00865DB2" w:rsidRDefault="00865DB2" w:rsidP="00334335">
            <w:pPr>
              <w:jc w:val="both"/>
              <w:rPr>
                <w:sz w:val="28"/>
                <w:szCs w:val="28"/>
              </w:rPr>
            </w:pPr>
            <w:r w:rsidRPr="00865DB2">
              <w:rPr>
                <w:sz w:val="28"/>
                <w:szCs w:val="28"/>
              </w:rPr>
              <w:t>Рассматривание иллюстраций с изображением мышечной системы человека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Ц</w:t>
            </w:r>
            <w:proofErr w:type="gramEnd"/>
            <w:r>
              <w:rPr>
                <w:sz w:val="28"/>
                <w:szCs w:val="28"/>
              </w:rPr>
              <w:t xml:space="preserve">: </w:t>
            </w:r>
            <w:r w:rsidRPr="00865DB2">
              <w:rPr>
                <w:sz w:val="28"/>
                <w:szCs w:val="28"/>
              </w:rPr>
              <w:t>Объяснить детям что кости приводятся в движение мышцами, благодаря которым человек может совершать различные движения (мышцы- это наша сила и красота)</w:t>
            </w:r>
          </w:p>
        </w:tc>
        <w:tc>
          <w:tcPr>
            <w:tcW w:w="3543" w:type="dxa"/>
          </w:tcPr>
          <w:p w14:paraId="644334DA" w14:textId="04F48BF7" w:rsidR="00865DB2" w:rsidRPr="00865DB2" w:rsidRDefault="00F22C40" w:rsidP="00F22C40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22C40">
              <w:rPr>
                <w:sz w:val="28"/>
                <w:szCs w:val="28"/>
              </w:rPr>
              <w:t>Дети усвоили, что мышцы приводят кости в движение, поняли роль мышечной системы в физической активности; воспитано бережное отношение к своему телу и стремление к физическому развитию.</w:t>
            </w:r>
          </w:p>
        </w:tc>
        <w:tc>
          <w:tcPr>
            <w:tcW w:w="2439" w:type="dxa"/>
          </w:tcPr>
          <w:p w14:paraId="014F7D45" w14:textId="0CBF3DF7" w:rsidR="00865DB2" w:rsidRPr="00865DB2" w:rsidRDefault="00F22C40" w:rsidP="00F22C40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человек</w:t>
            </w:r>
          </w:p>
        </w:tc>
      </w:tr>
      <w:tr w:rsidR="00865DB2" w:rsidRPr="00163C94" w14:paraId="2AB96F21" w14:textId="77777777" w:rsidTr="00D22F5D">
        <w:trPr>
          <w:trHeight w:val="195"/>
        </w:trPr>
        <w:tc>
          <w:tcPr>
            <w:tcW w:w="498" w:type="dxa"/>
            <w:shd w:val="clear" w:color="auto" w:fill="auto"/>
          </w:tcPr>
          <w:p w14:paraId="5A26D0B7" w14:textId="301ADCCC" w:rsidR="00865DB2" w:rsidRPr="00334335" w:rsidRDefault="00300C6A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43" w:type="dxa"/>
            <w:shd w:val="clear" w:color="auto" w:fill="auto"/>
          </w:tcPr>
          <w:p w14:paraId="1E21EF6C" w14:textId="37A63D69" w:rsidR="00865DB2" w:rsidRPr="00865DB2" w:rsidRDefault="00865DB2" w:rsidP="00334335">
            <w:pPr>
              <w:jc w:val="both"/>
              <w:rPr>
                <w:sz w:val="28"/>
                <w:szCs w:val="28"/>
              </w:rPr>
            </w:pPr>
            <w:r w:rsidRPr="00865DB2">
              <w:rPr>
                <w:sz w:val="28"/>
                <w:szCs w:val="28"/>
              </w:rPr>
              <w:t xml:space="preserve">Чтение сказки информационного </w:t>
            </w:r>
            <w:r>
              <w:rPr>
                <w:sz w:val="28"/>
                <w:szCs w:val="28"/>
              </w:rPr>
              <w:t xml:space="preserve">характера « Жила – была Кровь…» </w:t>
            </w:r>
            <w:proofErr w:type="gramStart"/>
            <w:r w:rsidRPr="00865DB2">
              <w:rPr>
                <w:sz w:val="28"/>
                <w:szCs w:val="28"/>
              </w:rPr>
              <w:t>(</w:t>
            </w:r>
            <w:r w:rsidRPr="00865DB2">
              <w:rPr>
                <w:b/>
                <w:bCs/>
                <w:sz w:val="28"/>
                <w:szCs w:val="28"/>
              </w:rPr>
              <w:t> </w:t>
            </w:r>
            <w:proofErr w:type="spellStart"/>
            <w:proofErr w:type="gramEnd"/>
            <w:r w:rsidRPr="00865DB2">
              <w:rPr>
                <w:i/>
                <w:iCs/>
                <w:sz w:val="28"/>
                <w:szCs w:val="28"/>
              </w:rPr>
              <w:t>Алябьева</w:t>
            </w:r>
            <w:proofErr w:type="spellEnd"/>
            <w:r w:rsidRPr="00865DB2">
              <w:rPr>
                <w:i/>
                <w:iCs/>
                <w:sz w:val="28"/>
                <w:szCs w:val="28"/>
              </w:rPr>
              <w:t xml:space="preserve"> Е.А.)</w:t>
            </w:r>
          </w:p>
        </w:tc>
        <w:tc>
          <w:tcPr>
            <w:tcW w:w="3543" w:type="dxa"/>
          </w:tcPr>
          <w:p w14:paraId="16EACE24" w14:textId="28D3184D" w:rsidR="00865DB2" w:rsidRPr="00865DB2" w:rsidRDefault="00F22C40" w:rsidP="00F22C40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22C40">
              <w:rPr>
                <w:sz w:val="28"/>
                <w:szCs w:val="28"/>
              </w:rPr>
              <w:t>Через образный сюжет дети получили элементарные представления о составе и функциях крови, развили познавательный интерес к внутренним процессам организма.</w:t>
            </w:r>
          </w:p>
        </w:tc>
        <w:tc>
          <w:tcPr>
            <w:tcW w:w="2439" w:type="dxa"/>
          </w:tcPr>
          <w:p w14:paraId="48F2EEA1" w14:textId="1FB8D651" w:rsidR="00865DB2" w:rsidRPr="00865DB2" w:rsidRDefault="00F22C40" w:rsidP="00F22C40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человек</w:t>
            </w:r>
          </w:p>
        </w:tc>
      </w:tr>
      <w:tr w:rsidR="00865DB2" w:rsidRPr="00163C94" w14:paraId="348A9F5E" w14:textId="77777777" w:rsidTr="00D22F5D">
        <w:trPr>
          <w:trHeight w:val="195"/>
        </w:trPr>
        <w:tc>
          <w:tcPr>
            <w:tcW w:w="498" w:type="dxa"/>
            <w:shd w:val="clear" w:color="auto" w:fill="auto"/>
          </w:tcPr>
          <w:p w14:paraId="7FFB548E" w14:textId="11955DF2" w:rsidR="00865DB2" w:rsidRPr="00334335" w:rsidRDefault="00300C6A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443" w:type="dxa"/>
            <w:shd w:val="clear" w:color="auto" w:fill="auto"/>
          </w:tcPr>
          <w:p w14:paraId="67E7B9A7" w14:textId="6E485537" w:rsidR="00865DB2" w:rsidRPr="00865DB2" w:rsidRDefault="00865DB2" w:rsidP="00334335">
            <w:pPr>
              <w:jc w:val="both"/>
              <w:rPr>
                <w:sz w:val="28"/>
                <w:szCs w:val="28"/>
              </w:rPr>
            </w:pPr>
            <w:r w:rsidRPr="00865DB2">
              <w:rPr>
                <w:sz w:val="28"/>
                <w:szCs w:val="28"/>
              </w:rPr>
              <w:t>Беседа</w:t>
            </w:r>
            <w:r>
              <w:rPr>
                <w:sz w:val="28"/>
                <w:szCs w:val="28"/>
              </w:rPr>
              <w:t xml:space="preserve"> </w:t>
            </w:r>
            <w:r w:rsidRPr="00865DB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К</w:t>
            </w:r>
            <w:r w:rsidRPr="00865DB2">
              <w:rPr>
                <w:sz w:val="28"/>
                <w:szCs w:val="28"/>
              </w:rPr>
              <w:t>ожа или живая одежда»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Ц</w:t>
            </w:r>
            <w:proofErr w:type="gramEnd"/>
            <w:r>
              <w:rPr>
                <w:sz w:val="28"/>
                <w:szCs w:val="28"/>
              </w:rPr>
              <w:t xml:space="preserve">: </w:t>
            </w:r>
            <w:r w:rsidRPr="00865DB2">
              <w:rPr>
                <w:sz w:val="28"/>
                <w:szCs w:val="28"/>
              </w:rPr>
              <w:t>Дать детям представление о том, что кожа - естественный покров человека, она постоянно растет и обновляется, а также выполняет очень много важных функций (основные это - защита от грязи, жары и холода и высокая чувствительность к различным механическим воздействиям и боли).</w:t>
            </w:r>
          </w:p>
        </w:tc>
        <w:tc>
          <w:tcPr>
            <w:tcW w:w="3543" w:type="dxa"/>
          </w:tcPr>
          <w:p w14:paraId="3FCA356D" w14:textId="34F08095" w:rsidR="00865DB2" w:rsidRPr="00865DB2" w:rsidRDefault="00F22C40" w:rsidP="00F22C40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22C40">
              <w:rPr>
                <w:sz w:val="28"/>
                <w:szCs w:val="28"/>
              </w:rPr>
              <w:t>Сформированы представления о коже как защитном покрове: дети узнали о функциях терморегуляции, защиты и чувствительности; воспитано понимание необходимости гигиенических процедур.</w:t>
            </w:r>
          </w:p>
        </w:tc>
        <w:tc>
          <w:tcPr>
            <w:tcW w:w="2439" w:type="dxa"/>
          </w:tcPr>
          <w:p w14:paraId="4B7076CE" w14:textId="1102B400" w:rsidR="00865DB2" w:rsidRPr="00865DB2" w:rsidRDefault="00F22C40" w:rsidP="00F22C40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человека</w:t>
            </w:r>
          </w:p>
        </w:tc>
      </w:tr>
      <w:tr w:rsidR="00865DB2" w:rsidRPr="00163C94" w14:paraId="6D3CD062" w14:textId="77777777" w:rsidTr="00D22F5D">
        <w:trPr>
          <w:trHeight w:val="195"/>
        </w:trPr>
        <w:tc>
          <w:tcPr>
            <w:tcW w:w="498" w:type="dxa"/>
            <w:shd w:val="clear" w:color="auto" w:fill="auto"/>
          </w:tcPr>
          <w:p w14:paraId="4510AD85" w14:textId="2A41CC9B" w:rsidR="00865DB2" w:rsidRPr="00334335" w:rsidRDefault="00300C6A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443" w:type="dxa"/>
            <w:shd w:val="clear" w:color="auto" w:fill="auto"/>
          </w:tcPr>
          <w:p w14:paraId="2BDD8F06" w14:textId="7C4CB037" w:rsidR="00865DB2" w:rsidRPr="00865DB2" w:rsidRDefault="00865DB2" w:rsidP="00334335">
            <w:pPr>
              <w:jc w:val="both"/>
              <w:rPr>
                <w:sz w:val="28"/>
                <w:szCs w:val="28"/>
              </w:rPr>
            </w:pPr>
            <w:r w:rsidRPr="00865DB2">
              <w:rPr>
                <w:sz w:val="28"/>
                <w:szCs w:val="28"/>
              </w:rPr>
              <w:t>Рассматривание иллюстраций с изображением нервной системы человека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Ц</w:t>
            </w:r>
            <w:proofErr w:type="gramEnd"/>
            <w:r>
              <w:rPr>
                <w:sz w:val="28"/>
                <w:szCs w:val="28"/>
              </w:rPr>
              <w:t xml:space="preserve">: </w:t>
            </w:r>
            <w:r w:rsidR="00300C6A" w:rsidRPr="00300C6A">
              <w:rPr>
                <w:sz w:val="28"/>
                <w:szCs w:val="28"/>
              </w:rPr>
              <w:t>Расширять знания о своем организме.</w:t>
            </w:r>
          </w:p>
        </w:tc>
        <w:tc>
          <w:tcPr>
            <w:tcW w:w="3543" w:type="dxa"/>
          </w:tcPr>
          <w:p w14:paraId="6DC4AC7F" w14:textId="49BAE535" w:rsidR="00865DB2" w:rsidRPr="00865DB2" w:rsidRDefault="00F22C40" w:rsidP="00F22C40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22C40">
              <w:rPr>
                <w:sz w:val="28"/>
                <w:szCs w:val="28"/>
              </w:rPr>
              <w:t>Расширены знания о роли нервной системы в управлении организмом; дети осознали важность бережного отношения к головному мозгу и органам чувств.</w:t>
            </w:r>
          </w:p>
        </w:tc>
        <w:tc>
          <w:tcPr>
            <w:tcW w:w="2439" w:type="dxa"/>
          </w:tcPr>
          <w:p w14:paraId="2D1A83BE" w14:textId="2FC01DEC" w:rsidR="00865DB2" w:rsidRPr="00865DB2" w:rsidRDefault="00F22C40" w:rsidP="00F22C40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человек</w:t>
            </w:r>
          </w:p>
        </w:tc>
      </w:tr>
      <w:tr w:rsidR="00865DB2" w:rsidRPr="00163C94" w14:paraId="2A7C86D2" w14:textId="77777777" w:rsidTr="00D22F5D">
        <w:trPr>
          <w:trHeight w:val="195"/>
        </w:trPr>
        <w:tc>
          <w:tcPr>
            <w:tcW w:w="498" w:type="dxa"/>
            <w:shd w:val="clear" w:color="auto" w:fill="auto"/>
          </w:tcPr>
          <w:p w14:paraId="511340ED" w14:textId="395318EC" w:rsidR="00865DB2" w:rsidRPr="00334335" w:rsidRDefault="00300C6A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443" w:type="dxa"/>
            <w:shd w:val="clear" w:color="auto" w:fill="auto"/>
          </w:tcPr>
          <w:p w14:paraId="6AAEB1B7" w14:textId="176BAFFC" w:rsidR="00865DB2" w:rsidRPr="00865DB2" w:rsidRDefault="00300C6A" w:rsidP="00334335">
            <w:pPr>
              <w:jc w:val="both"/>
              <w:rPr>
                <w:sz w:val="28"/>
                <w:szCs w:val="28"/>
              </w:rPr>
            </w:pPr>
            <w:r w:rsidRPr="00300C6A">
              <w:rPr>
                <w:b/>
                <w:sz w:val="28"/>
                <w:szCs w:val="28"/>
              </w:rPr>
              <w:t>Завершающее мероприятие недели:</w:t>
            </w:r>
            <w:r>
              <w:rPr>
                <w:sz w:val="28"/>
                <w:szCs w:val="28"/>
              </w:rPr>
              <w:t xml:space="preserve"> </w:t>
            </w:r>
            <w:r w:rsidRPr="00865DB2">
              <w:rPr>
                <w:sz w:val="28"/>
                <w:szCs w:val="28"/>
              </w:rPr>
              <w:lastRenderedPageBreak/>
              <w:t>Станция «Шагомер: считаем вместе»</w:t>
            </w:r>
            <w:r>
              <w:rPr>
                <w:sz w:val="28"/>
                <w:szCs w:val="28"/>
              </w:rPr>
              <w:t xml:space="preserve"> и </w:t>
            </w:r>
            <w:r w:rsidRPr="00865DB2">
              <w:rPr>
                <w:sz w:val="28"/>
                <w:szCs w:val="28"/>
              </w:rPr>
              <w:t>Станция «Тело устает? Проверим!» задания на выносливость, выносливость языка - логопед</w:t>
            </w:r>
          </w:p>
        </w:tc>
        <w:tc>
          <w:tcPr>
            <w:tcW w:w="3543" w:type="dxa"/>
          </w:tcPr>
          <w:p w14:paraId="4AE4AFB8" w14:textId="03BFE3FF" w:rsidR="00865DB2" w:rsidRPr="00865DB2" w:rsidRDefault="00F22C40" w:rsidP="00F22C40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22C40">
              <w:rPr>
                <w:sz w:val="28"/>
                <w:szCs w:val="28"/>
              </w:rPr>
              <w:lastRenderedPageBreak/>
              <w:t xml:space="preserve">Дети освоили элементарные методы </w:t>
            </w:r>
            <w:r w:rsidRPr="00F22C40">
              <w:rPr>
                <w:sz w:val="28"/>
                <w:szCs w:val="28"/>
              </w:rPr>
              <w:lastRenderedPageBreak/>
              <w:t>самоконтроля физической нагрузки, научились распознавать признаки утомления, развили навыки рефлексии и заботы о своём самочувствии.</w:t>
            </w:r>
          </w:p>
        </w:tc>
        <w:tc>
          <w:tcPr>
            <w:tcW w:w="2439" w:type="dxa"/>
          </w:tcPr>
          <w:p w14:paraId="4235F172" w14:textId="7848A9DE" w:rsidR="00865DB2" w:rsidRPr="00865DB2" w:rsidRDefault="00F22C40" w:rsidP="00F22C40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 человек</w:t>
            </w:r>
          </w:p>
        </w:tc>
      </w:tr>
      <w:tr w:rsidR="00865DB2" w:rsidRPr="00163C94" w14:paraId="735B92FC" w14:textId="77777777" w:rsidTr="00D22F5D">
        <w:trPr>
          <w:trHeight w:val="195"/>
        </w:trPr>
        <w:tc>
          <w:tcPr>
            <w:tcW w:w="498" w:type="dxa"/>
            <w:shd w:val="clear" w:color="auto" w:fill="auto"/>
          </w:tcPr>
          <w:p w14:paraId="064CE90E" w14:textId="43EFDB91" w:rsidR="00865DB2" w:rsidRPr="00334335" w:rsidRDefault="00300C6A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443" w:type="dxa"/>
            <w:shd w:val="clear" w:color="auto" w:fill="auto"/>
          </w:tcPr>
          <w:p w14:paraId="4F956B7E" w14:textId="3BE4C8E7" w:rsidR="00865DB2" w:rsidRPr="00865DB2" w:rsidRDefault="00300C6A" w:rsidP="00300C6A">
            <w:pPr>
              <w:jc w:val="both"/>
              <w:rPr>
                <w:sz w:val="28"/>
                <w:szCs w:val="28"/>
              </w:rPr>
            </w:pPr>
            <w:r w:rsidRPr="00300C6A">
              <w:rPr>
                <w:sz w:val="28"/>
                <w:szCs w:val="28"/>
              </w:rPr>
              <w:t>Беседа</w:t>
            </w:r>
            <w:r>
              <w:rPr>
                <w:sz w:val="28"/>
                <w:szCs w:val="28"/>
              </w:rPr>
              <w:t xml:space="preserve"> </w:t>
            </w:r>
            <w:r w:rsidRPr="00300C6A">
              <w:rPr>
                <w:sz w:val="28"/>
                <w:szCs w:val="28"/>
              </w:rPr>
              <w:t>«Волшебный</w:t>
            </w:r>
            <w:r w:rsidR="00F22C40">
              <w:rPr>
                <w:sz w:val="28"/>
                <w:szCs w:val="28"/>
              </w:rPr>
              <w:t xml:space="preserve"> </w:t>
            </w:r>
            <w:r w:rsidRPr="00300C6A">
              <w:rPr>
                <w:sz w:val="28"/>
                <w:szCs w:val="28"/>
              </w:rPr>
              <w:t>моторчик»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Ц</w:t>
            </w:r>
            <w:proofErr w:type="gramEnd"/>
            <w:r>
              <w:rPr>
                <w:sz w:val="28"/>
                <w:szCs w:val="28"/>
              </w:rPr>
              <w:t xml:space="preserve">: </w:t>
            </w:r>
            <w:r w:rsidRPr="00300C6A">
              <w:rPr>
                <w:sz w:val="28"/>
                <w:szCs w:val="28"/>
              </w:rPr>
              <w:t>Дать элементарные представления о системе кровообращения: сердце, кровеносные сосуды, кровь, их функции и размещение в теле человека;</w:t>
            </w:r>
          </w:p>
        </w:tc>
        <w:tc>
          <w:tcPr>
            <w:tcW w:w="3543" w:type="dxa"/>
          </w:tcPr>
          <w:p w14:paraId="32499D76" w14:textId="64562F3F" w:rsidR="00865DB2" w:rsidRPr="00865DB2" w:rsidRDefault="00F22C40" w:rsidP="00F22C40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22C40">
              <w:rPr>
                <w:sz w:val="28"/>
                <w:szCs w:val="28"/>
              </w:rPr>
              <w:t>Сформированы начальные представления о системе кровообращения: дети узнали о функциях сердца и кровеносных сосудов, поняли значение постоянного тока крови для жизнедеятельности организма.</w:t>
            </w:r>
          </w:p>
        </w:tc>
        <w:tc>
          <w:tcPr>
            <w:tcW w:w="2439" w:type="dxa"/>
          </w:tcPr>
          <w:p w14:paraId="4D2A85CB" w14:textId="52FC2CCB" w:rsidR="00865DB2" w:rsidRPr="00865DB2" w:rsidRDefault="00F22C40" w:rsidP="00F22C40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человек</w:t>
            </w:r>
          </w:p>
        </w:tc>
      </w:tr>
      <w:tr w:rsidR="00865DB2" w:rsidRPr="00163C94" w14:paraId="4F1C9AC5" w14:textId="77777777" w:rsidTr="00D22F5D">
        <w:trPr>
          <w:trHeight w:val="195"/>
        </w:trPr>
        <w:tc>
          <w:tcPr>
            <w:tcW w:w="498" w:type="dxa"/>
            <w:shd w:val="clear" w:color="auto" w:fill="auto"/>
          </w:tcPr>
          <w:p w14:paraId="1B22D060" w14:textId="63C72E9A" w:rsidR="00865DB2" w:rsidRPr="00334335" w:rsidRDefault="00300C6A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443" w:type="dxa"/>
            <w:shd w:val="clear" w:color="auto" w:fill="auto"/>
          </w:tcPr>
          <w:p w14:paraId="21A0AC0C" w14:textId="71BD608E" w:rsidR="00865DB2" w:rsidRPr="00865DB2" w:rsidRDefault="00300C6A" w:rsidP="00334335">
            <w:pPr>
              <w:jc w:val="both"/>
              <w:rPr>
                <w:sz w:val="28"/>
                <w:szCs w:val="28"/>
              </w:rPr>
            </w:pPr>
            <w:r w:rsidRPr="00300C6A">
              <w:rPr>
                <w:sz w:val="28"/>
                <w:szCs w:val="28"/>
              </w:rPr>
              <w:t>Рассматривание иллюстраций с изображением сердца человека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Ц</w:t>
            </w:r>
            <w:proofErr w:type="gramEnd"/>
            <w:r>
              <w:rPr>
                <w:sz w:val="28"/>
                <w:szCs w:val="28"/>
              </w:rPr>
              <w:t xml:space="preserve">: </w:t>
            </w:r>
            <w:r w:rsidRPr="00300C6A">
              <w:rPr>
                <w:sz w:val="28"/>
                <w:szCs w:val="28"/>
              </w:rPr>
              <w:t>Познакомить детей с работой человеческого сердца, показать значение сердца для всего организма и разъяснить роль вен и артерий в работе сердечно – сосудистой системы.</w:t>
            </w:r>
          </w:p>
        </w:tc>
        <w:tc>
          <w:tcPr>
            <w:tcW w:w="3543" w:type="dxa"/>
          </w:tcPr>
          <w:p w14:paraId="2BF5128A" w14:textId="104C2998" w:rsidR="00865DB2" w:rsidRPr="00865DB2" w:rsidRDefault="00F22C40" w:rsidP="00F22C40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22C40">
              <w:rPr>
                <w:sz w:val="28"/>
                <w:szCs w:val="28"/>
              </w:rPr>
              <w:t xml:space="preserve">Дети усвоили механизм работы сердца как «насоса», различают понятия «вены» и «артерии»; укреплено понимание важности физической активности для здоровья </w:t>
            </w:r>
            <w:proofErr w:type="gramStart"/>
            <w:r w:rsidRPr="00F22C40">
              <w:rPr>
                <w:sz w:val="28"/>
                <w:szCs w:val="28"/>
              </w:rPr>
              <w:t>сердечно-сосудистой</w:t>
            </w:r>
            <w:proofErr w:type="gramEnd"/>
            <w:r w:rsidRPr="00F22C40">
              <w:rPr>
                <w:sz w:val="28"/>
                <w:szCs w:val="28"/>
              </w:rPr>
              <w:t xml:space="preserve"> системы.</w:t>
            </w:r>
          </w:p>
        </w:tc>
        <w:tc>
          <w:tcPr>
            <w:tcW w:w="2439" w:type="dxa"/>
          </w:tcPr>
          <w:p w14:paraId="73D50B3A" w14:textId="2F4F50A6" w:rsidR="00865DB2" w:rsidRPr="00865DB2" w:rsidRDefault="00F22C40" w:rsidP="00F22C40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человек</w:t>
            </w:r>
          </w:p>
        </w:tc>
      </w:tr>
      <w:tr w:rsidR="00163C94" w:rsidRPr="00163C94" w14:paraId="72C03834" w14:textId="77777777" w:rsidTr="00D22F5D">
        <w:trPr>
          <w:trHeight w:val="195"/>
        </w:trPr>
        <w:tc>
          <w:tcPr>
            <w:tcW w:w="498" w:type="dxa"/>
            <w:shd w:val="clear" w:color="auto" w:fill="auto"/>
          </w:tcPr>
          <w:p w14:paraId="2CFD748E" w14:textId="06991B56" w:rsidR="00163C94" w:rsidRPr="00163C94" w:rsidRDefault="00300C6A" w:rsidP="0043781C">
            <w:pPr>
              <w:pStyle w:val="a3"/>
              <w:ind w:left="0"/>
              <w:jc w:val="both"/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443" w:type="dxa"/>
            <w:shd w:val="clear" w:color="auto" w:fill="auto"/>
          </w:tcPr>
          <w:p w14:paraId="126D3731" w14:textId="29423F46" w:rsidR="00163C94" w:rsidRPr="00865DB2" w:rsidRDefault="00300C6A" w:rsidP="00334335">
            <w:pPr>
              <w:jc w:val="both"/>
              <w:rPr>
                <w:sz w:val="28"/>
                <w:szCs w:val="28"/>
              </w:rPr>
            </w:pPr>
            <w:r w:rsidRPr="00300C6A">
              <w:rPr>
                <w:sz w:val="28"/>
                <w:szCs w:val="28"/>
              </w:rPr>
              <w:t xml:space="preserve">Чтение сказки информационного характера «Премьер </w:t>
            </w:r>
            <w:proofErr w:type="gramStart"/>
            <w:r w:rsidRPr="00300C6A">
              <w:rPr>
                <w:sz w:val="28"/>
                <w:szCs w:val="28"/>
              </w:rPr>
              <w:t>–м</w:t>
            </w:r>
            <w:proofErr w:type="gramEnd"/>
            <w:r w:rsidRPr="00300C6A">
              <w:rPr>
                <w:sz w:val="28"/>
                <w:szCs w:val="28"/>
              </w:rPr>
              <w:t xml:space="preserve">инистр страны </w:t>
            </w:r>
            <w:proofErr w:type="spellStart"/>
            <w:r w:rsidRPr="00300C6A">
              <w:rPr>
                <w:sz w:val="28"/>
                <w:szCs w:val="28"/>
              </w:rPr>
              <w:t>Человекии</w:t>
            </w:r>
            <w:proofErr w:type="spellEnd"/>
            <w:r w:rsidRPr="00300C6A">
              <w:rPr>
                <w:sz w:val="28"/>
                <w:szCs w:val="28"/>
              </w:rPr>
              <w:t>» (</w:t>
            </w:r>
            <w:r w:rsidRPr="00300C6A">
              <w:rPr>
                <w:b/>
                <w:bCs/>
                <w:sz w:val="28"/>
                <w:szCs w:val="28"/>
              </w:rPr>
              <w:t> </w:t>
            </w:r>
            <w:proofErr w:type="spellStart"/>
            <w:r w:rsidRPr="00300C6A">
              <w:rPr>
                <w:i/>
                <w:iCs/>
                <w:sz w:val="28"/>
                <w:szCs w:val="28"/>
              </w:rPr>
              <w:t>Алябьева</w:t>
            </w:r>
            <w:proofErr w:type="spellEnd"/>
            <w:r w:rsidRPr="00300C6A">
              <w:rPr>
                <w:i/>
                <w:iCs/>
                <w:sz w:val="28"/>
                <w:szCs w:val="28"/>
              </w:rPr>
              <w:t xml:space="preserve"> Е.А.)</w:t>
            </w:r>
          </w:p>
        </w:tc>
        <w:tc>
          <w:tcPr>
            <w:tcW w:w="3543" w:type="dxa"/>
          </w:tcPr>
          <w:p w14:paraId="02EB10D8" w14:textId="5492C385" w:rsidR="00163C94" w:rsidRPr="00865DB2" w:rsidRDefault="00F22C40" w:rsidP="00F22C40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22C40">
              <w:rPr>
                <w:sz w:val="28"/>
                <w:szCs w:val="28"/>
              </w:rPr>
              <w:t>В игровой форме закреплены знания о роли головного мозга как управляющего центра; развиты познавательная мотивация и умение переносить полученные знания в жизненные ситуации.</w:t>
            </w:r>
          </w:p>
        </w:tc>
        <w:tc>
          <w:tcPr>
            <w:tcW w:w="2439" w:type="dxa"/>
          </w:tcPr>
          <w:p w14:paraId="0EF1F13C" w14:textId="10D5AF2C" w:rsidR="00163C94" w:rsidRPr="00865DB2" w:rsidRDefault="00F22C40" w:rsidP="00F22C40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человека</w:t>
            </w:r>
          </w:p>
        </w:tc>
      </w:tr>
      <w:tr w:rsidR="00E2171D" w:rsidRPr="00163C94" w14:paraId="6B2C1EAB" w14:textId="77777777" w:rsidTr="00D22F5D">
        <w:trPr>
          <w:trHeight w:val="112"/>
        </w:trPr>
        <w:tc>
          <w:tcPr>
            <w:tcW w:w="498" w:type="dxa"/>
            <w:shd w:val="clear" w:color="auto" w:fill="auto"/>
          </w:tcPr>
          <w:p w14:paraId="53391694" w14:textId="1CB1CBF3" w:rsidR="00E2171D" w:rsidRPr="00334335" w:rsidRDefault="00300C6A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443" w:type="dxa"/>
            <w:shd w:val="clear" w:color="auto" w:fill="auto"/>
          </w:tcPr>
          <w:p w14:paraId="10DDD9BC" w14:textId="77777777" w:rsidR="00300C6A" w:rsidRPr="00300C6A" w:rsidRDefault="00300C6A" w:rsidP="00300C6A">
            <w:pPr>
              <w:jc w:val="both"/>
              <w:rPr>
                <w:sz w:val="28"/>
                <w:szCs w:val="28"/>
              </w:rPr>
            </w:pPr>
            <w:r w:rsidRPr="00300C6A">
              <w:rPr>
                <w:sz w:val="28"/>
                <w:szCs w:val="28"/>
              </w:rPr>
              <w:t>Беседа «Мозг – компьютер в твоей голове»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Ц</w:t>
            </w:r>
            <w:proofErr w:type="gramEnd"/>
            <w:r>
              <w:rPr>
                <w:sz w:val="28"/>
                <w:szCs w:val="28"/>
              </w:rPr>
              <w:t xml:space="preserve">: </w:t>
            </w:r>
            <w:r w:rsidRPr="00300C6A">
              <w:rPr>
                <w:sz w:val="28"/>
                <w:szCs w:val="28"/>
              </w:rPr>
              <w:t>Сформировать элементарное представление о головном мозге;</w:t>
            </w:r>
          </w:p>
          <w:p w14:paraId="502416FD" w14:textId="45371406" w:rsidR="00E2171D" w:rsidRPr="00865DB2" w:rsidRDefault="00300C6A" w:rsidP="00334335">
            <w:pPr>
              <w:jc w:val="both"/>
              <w:rPr>
                <w:sz w:val="28"/>
                <w:szCs w:val="28"/>
              </w:rPr>
            </w:pPr>
            <w:r w:rsidRPr="00300C6A">
              <w:rPr>
                <w:sz w:val="28"/>
                <w:szCs w:val="28"/>
              </w:rPr>
              <w:t>прививать навыки здорового образа жизни.</w:t>
            </w:r>
          </w:p>
        </w:tc>
        <w:tc>
          <w:tcPr>
            <w:tcW w:w="3543" w:type="dxa"/>
          </w:tcPr>
          <w:p w14:paraId="1392BEFB" w14:textId="18B9367C" w:rsidR="00E2171D" w:rsidRPr="00865DB2" w:rsidRDefault="00F22C40" w:rsidP="00F22C40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22C40">
              <w:rPr>
                <w:sz w:val="28"/>
                <w:szCs w:val="28"/>
              </w:rPr>
              <w:t xml:space="preserve">Сформировано элементарное представление о функциях головного мозга; дети осознали связь между здоровым образом жизни и эффективной работой мозга, проявили интерес к </w:t>
            </w:r>
            <w:r w:rsidRPr="00F22C40">
              <w:rPr>
                <w:sz w:val="28"/>
                <w:szCs w:val="28"/>
              </w:rPr>
              <w:lastRenderedPageBreak/>
              <w:t>развитию своих умственных способностей.</w:t>
            </w:r>
          </w:p>
        </w:tc>
        <w:tc>
          <w:tcPr>
            <w:tcW w:w="2439" w:type="dxa"/>
          </w:tcPr>
          <w:p w14:paraId="7FB55934" w14:textId="70ADEDAB" w:rsidR="00E2171D" w:rsidRPr="00865DB2" w:rsidRDefault="00F22C40" w:rsidP="00F22C40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 человека</w:t>
            </w:r>
          </w:p>
        </w:tc>
      </w:tr>
      <w:tr w:rsidR="00917B8E" w:rsidRPr="00163C94" w14:paraId="1F33D1D7" w14:textId="77777777" w:rsidTr="00D22F5D">
        <w:trPr>
          <w:trHeight w:val="83"/>
        </w:trPr>
        <w:tc>
          <w:tcPr>
            <w:tcW w:w="498" w:type="dxa"/>
            <w:shd w:val="clear" w:color="auto" w:fill="auto"/>
          </w:tcPr>
          <w:p w14:paraId="0302DD00" w14:textId="06002734" w:rsidR="00917B8E" w:rsidRPr="004440F7" w:rsidRDefault="00300C6A" w:rsidP="00917B8E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3443" w:type="dxa"/>
            <w:shd w:val="clear" w:color="auto" w:fill="auto"/>
          </w:tcPr>
          <w:p w14:paraId="1FE4F07D" w14:textId="7BEDD3C4" w:rsidR="00917B8E" w:rsidRPr="00865DB2" w:rsidRDefault="00300C6A" w:rsidP="00917B8E">
            <w:pPr>
              <w:rPr>
                <w:sz w:val="28"/>
                <w:szCs w:val="28"/>
              </w:rPr>
            </w:pPr>
            <w:r w:rsidRPr="00300C6A">
              <w:rPr>
                <w:sz w:val="28"/>
                <w:szCs w:val="28"/>
              </w:rPr>
              <w:t>Рассматривание иллюстраций с изображением мозга человека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Ц</w:t>
            </w:r>
            <w:proofErr w:type="gramEnd"/>
            <w:r>
              <w:rPr>
                <w:sz w:val="28"/>
                <w:szCs w:val="28"/>
              </w:rPr>
              <w:t xml:space="preserve">: </w:t>
            </w:r>
            <w:r w:rsidRPr="00300C6A">
              <w:rPr>
                <w:sz w:val="28"/>
                <w:szCs w:val="28"/>
              </w:rPr>
              <w:t>Формировать  знания о том, что мозг является своеобразным «командиром» принимающим сигналы от своих пяти «разведчиков» (глаза, язык, уши, нос, руки) и посылающим команды выполнить то или иное действие различным органам.</w:t>
            </w:r>
          </w:p>
        </w:tc>
        <w:tc>
          <w:tcPr>
            <w:tcW w:w="3543" w:type="dxa"/>
          </w:tcPr>
          <w:p w14:paraId="2CEABAB0" w14:textId="0C9F74B7" w:rsidR="00917B8E" w:rsidRPr="00865DB2" w:rsidRDefault="00F22C40" w:rsidP="00F22C40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22C40">
              <w:rPr>
                <w:sz w:val="28"/>
                <w:szCs w:val="28"/>
              </w:rPr>
              <w:t>Дети усвоили, что мозг обрабатывает информацию от органов чувств и отдаёт команды телу; развито понимание единства организма и важности заботы о нервной системе.</w:t>
            </w:r>
          </w:p>
        </w:tc>
        <w:tc>
          <w:tcPr>
            <w:tcW w:w="2439" w:type="dxa"/>
          </w:tcPr>
          <w:p w14:paraId="4408C329" w14:textId="5B83AC49" w:rsidR="00917B8E" w:rsidRPr="00865DB2" w:rsidRDefault="00F22C40" w:rsidP="00F22C40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человека</w:t>
            </w:r>
          </w:p>
        </w:tc>
      </w:tr>
      <w:tr w:rsidR="00300C6A" w:rsidRPr="00163C94" w14:paraId="60D961D2" w14:textId="77777777" w:rsidTr="00D22F5D">
        <w:trPr>
          <w:trHeight w:val="83"/>
        </w:trPr>
        <w:tc>
          <w:tcPr>
            <w:tcW w:w="498" w:type="dxa"/>
            <w:shd w:val="clear" w:color="auto" w:fill="auto"/>
          </w:tcPr>
          <w:p w14:paraId="505EB359" w14:textId="4EECA35F" w:rsidR="00300C6A" w:rsidRPr="004440F7" w:rsidRDefault="00300C6A" w:rsidP="00917B8E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443" w:type="dxa"/>
            <w:shd w:val="clear" w:color="auto" w:fill="auto"/>
          </w:tcPr>
          <w:p w14:paraId="5C1349C0" w14:textId="1E4E0BC4" w:rsidR="00300C6A" w:rsidRPr="00300C6A" w:rsidRDefault="00300C6A" w:rsidP="00917B8E">
            <w:pPr>
              <w:rPr>
                <w:sz w:val="28"/>
                <w:szCs w:val="28"/>
              </w:rPr>
            </w:pPr>
            <w:r w:rsidRPr="00300C6A">
              <w:rPr>
                <w:sz w:val="28"/>
                <w:szCs w:val="28"/>
              </w:rPr>
              <w:t>Беседа</w:t>
            </w:r>
            <w:r>
              <w:rPr>
                <w:sz w:val="28"/>
                <w:szCs w:val="28"/>
              </w:rPr>
              <w:t xml:space="preserve"> </w:t>
            </w:r>
            <w:r w:rsidRPr="00300C6A">
              <w:rPr>
                <w:sz w:val="28"/>
                <w:szCs w:val="28"/>
              </w:rPr>
              <w:t>«Как мы дышим»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Ц</w:t>
            </w:r>
            <w:proofErr w:type="gramEnd"/>
            <w:r>
              <w:rPr>
                <w:sz w:val="28"/>
                <w:szCs w:val="28"/>
              </w:rPr>
              <w:t xml:space="preserve">: </w:t>
            </w:r>
            <w:r w:rsidRPr="00300C6A">
              <w:rPr>
                <w:sz w:val="28"/>
                <w:szCs w:val="28"/>
              </w:rPr>
              <w:t>Обогащать и уточнять представления старших дошкольников о функционировании человеческого организма; знакомить детей с органами дыхания; вызывать желание беречь свое здоровье и заботиться о здоровье окружающих; формировать стремление вести и поддерживать здоровый образ жизни и  вызывать негативное отношение к вредным привычкам.</w:t>
            </w:r>
          </w:p>
        </w:tc>
        <w:tc>
          <w:tcPr>
            <w:tcW w:w="3543" w:type="dxa"/>
          </w:tcPr>
          <w:p w14:paraId="6B014495" w14:textId="2737786E" w:rsidR="00300C6A" w:rsidRPr="00865DB2" w:rsidRDefault="00F22C40" w:rsidP="00F22C40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22C40">
              <w:rPr>
                <w:sz w:val="28"/>
                <w:szCs w:val="28"/>
              </w:rPr>
              <w:t>Дети познакомились со строением и функциями органов дыхания, осознали значение чистого воздуха и дыхательной гимнастики; сформировано негативное отношение к факторам, вредным для органов дыхания.</w:t>
            </w:r>
          </w:p>
        </w:tc>
        <w:tc>
          <w:tcPr>
            <w:tcW w:w="2439" w:type="dxa"/>
          </w:tcPr>
          <w:p w14:paraId="2AB0EF4F" w14:textId="65754D66" w:rsidR="00300C6A" w:rsidRPr="00865DB2" w:rsidRDefault="00F22C40" w:rsidP="00F22C40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человек</w:t>
            </w:r>
          </w:p>
        </w:tc>
      </w:tr>
      <w:tr w:rsidR="00917B8E" w:rsidRPr="00163C94" w14:paraId="08CCA435" w14:textId="77777777" w:rsidTr="00D22F5D">
        <w:trPr>
          <w:trHeight w:val="83"/>
        </w:trPr>
        <w:tc>
          <w:tcPr>
            <w:tcW w:w="498" w:type="dxa"/>
            <w:shd w:val="clear" w:color="auto" w:fill="auto"/>
          </w:tcPr>
          <w:p w14:paraId="16A16CDA" w14:textId="43D0D66D" w:rsidR="00917B8E" w:rsidRPr="00163C94" w:rsidRDefault="00300C6A" w:rsidP="00917B8E">
            <w:pPr>
              <w:pStyle w:val="a3"/>
              <w:ind w:left="0"/>
              <w:jc w:val="both"/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443" w:type="dxa"/>
            <w:shd w:val="clear" w:color="auto" w:fill="auto"/>
          </w:tcPr>
          <w:p w14:paraId="49D99BDF" w14:textId="11C7C47E" w:rsidR="00917B8E" w:rsidRPr="00865DB2" w:rsidRDefault="00300C6A" w:rsidP="00917B8E">
            <w:pPr>
              <w:rPr>
                <w:sz w:val="28"/>
                <w:szCs w:val="28"/>
              </w:rPr>
            </w:pPr>
            <w:r w:rsidRPr="00300C6A">
              <w:rPr>
                <w:b/>
                <w:sz w:val="28"/>
                <w:szCs w:val="28"/>
              </w:rPr>
              <w:t>Завершающее мероприятие недели: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65DB2">
              <w:rPr>
                <w:sz w:val="28"/>
                <w:szCs w:val="28"/>
              </w:rPr>
              <w:t xml:space="preserve">Станция «Музыкальная </w:t>
            </w:r>
            <w:proofErr w:type="spellStart"/>
            <w:r w:rsidRPr="00865DB2">
              <w:rPr>
                <w:sz w:val="28"/>
                <w:szCs w:val="28"/>
              </w:rPr>
              <w:t>нейрогимнастика</w:t>
            </w:r>
            <w:proofErr w:type="spellEnd"/>
            <w:r w:rsidRPr="00865DB2">
              <w:rPr>
                <w:sz w:val="28"/>
                <w:szCs w:val="28"/>
              </w:rPr>
              <w:t xml:space="preserve">» - </w:t>
            </w:r>
            <w:proofErr w:type="spellStart"/>
            <w:r w:rsidRPr="00865DB2">
              <w:rPr>
                <w:sz w:val="28"/>
                <w:szCs w:val="28"/>
              </w:rPr>
              <w:t>муз</w:t>
            </w:r>
            <w:proofErr w:type="gramStart"/>
            <w:r w:rsidRPr="00865DB2">
              <w:rPr>
                <w:sz w:val="28"/>
                <w:szCs w:val="28"/>
              </w:rPr>
              <w:t>.р</w:t>
            </w:r>
            <w:proofErr w:type="gramEnd"/>
            <w:r w:rsidRPr="00865DB2">
              <w:rPr>
                <w:sz w:val="28"/>
                <w:szCs w:val="28"/>
              </w:rPr>
              <w:t>ук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r w:rsidRPr="00865DB2">
              <w:rPr>
                <w:sz w:val="28"/>
                <w:szCs w:val="28"/>
              </w:rPr>
              <w:t>Станция «Дыхательная» - логопед</w:t>
            </w:r>
          </w:p>
        </w:tc>
        <w:tc>
          <w:tcPr>
            <w:tcW w:w="3543" w:type="dxa"/>
          </w:tcPr>
          <w:p w14:paraId="3C3D8816" w14:textId="1D15E85E" w:rsidR="00917B8E" w:rsidRPr="00865DB2" w:rsidRDefault="00F22C40" w:rsidP="00F22C40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22C40">
              <w:rPr>
                <w:sz w:val="28"/>
                <w:szCs w:val="28"/>
              </w:rPr>
              <w:t xml:space="preserve">Дети освоили элементы </w:t>
            </w:r>
            <w:proofErr w:type="spellStart"/>
            <w:r w:rsidRPr="00F22C40">
              <w:rPr>
                <w:sz w:val="28"/>
                <w:szCs w:val="28"/>
              </w:rPr>
              <w:t>нейрогимнастики</w:t>
            </w:r>
            <w:proofErr w:type="spellEnd"/>
            <w:r w:rsidRPr="00F22C40">
              <w:rPr>
                <w:sz w:val="28"/>
                <w:szCs w:val="28"/>
              </w:rPr>
              <w:t xml:space="preserve"> и дыхательных упражнений, развили межполушарное взаимодействие, координацию и навыки </w:t>
            </w:r>
            <w:proofErr w:type="spellStart"/>
            <w:r w:rsidRPr="00F22C40">
              <w:rPr>
                <w:sz w:val="28"/>
                <w:szCs w:val="28"/>
              </w:rPr>
              <w:t>саморегуляции</w:t>
            </w:r>
            <w:proofErr w:type="spellEnd"/>
            <w:r w:rsidRPr="00F22C40">
              <w:rPr>
                <w:sz w:val="28"/>
                <w:szCs w:val="28"/>
              </w:rPr>
              <w:t xml:space="preserve">; укреплено положительное отношение к </w:t>
            </w:r>
            <w:proofErr w:type="spellStart"/>
            <w:r w:rsidRPr="00F22C40">
              <w:rPr>
                <w:sz w:val="28"/>
                <w:szCs w:val="28"/>
              </w:rPr>
              <w:t>здоровьесберегающим</w:t>
            </w:r>
            <w:proofErr w:type="spellEnd"/>
            <w:r w:rsidRPr="00F22C40">
              <w:rPr>
                <w:sz w:val="28"/>
                <w:szCs w:val="28"/>
              </w:rPr>
              <w:t xml:space="preserve"> </w:t>
            </w:r>
            <w:r w:rsidRPr="00F22C40">
              <w:rPr>
                <w:sz w:val="28"/>
                <w:szCs w:val="28"/>
              </w:rPr>
              <w:lastRenderedPageBreak/>
              <w:t>практикам.</w:t>
            </w:r>
          </w:p>
        </w:tc>
        <w:tc>
          <w:tcPr>
            <w:tcW w:w="2439" w:type="dxa"/>
          </w:tcPr>
          <w:p w14:paraId="1F9A982C" w14:textId="60273CEF" w:rsidR="00917B8E" w:rsidRPr="00865DB2" w:rsidRDefault="00F22C40" w:rsidP="00F22C40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 человек</w:t>
            </w:r>
          </w:p>
        </w:tc>
      </w:tr>
      <w:tr w:rsidR="00917B8E" w:rsidRPr="00163C94" w14:paraId="1A00875D" w14:textId="77777777" w:rsidTr="00D22F5D">
        <w:trPr>
          <w:trHeight w:val="145"/>
        </w:trPr>
        <w:tc>
          <w:tcPr>
            <w:tcW w:w="498" w:type="dxa"/>
            <w:shd w:val="clear" w:color="auto" w:fill="auto"/>
          </w:tcPr>
          <w:p w14:paraId="2DC43F06" w14:textId="602C18EB" w:rsidR="00917B8E" w:rsidRPr="00163C94" w:rsidRDefault="00300C6A" w:rsidP="00917B8E">
            <w:pPr>
              <w:pStyle w:val="a3"/>
              <w:ind w:left="0"/>
              <w:jc w:val="both"/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3443" w:type="dxa"/>
            <w:shd w:val="clear" w:color="auto" w:fill="auto"/>
          </w:tcPr>
          <w:p w14:paraId="5CB2A4BE" w14:textId="3FEE611B" w:rsidR="00917B8E" w:rsidRPr="00865DB2" w:rsidRDefault="00300C6A" w:rsidP="00917B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Завершающее семейное мероприятие </w:t>
            </w:r>
            <w:r w:rsidRPr="00865DB2">
              <w:rPr>
                <w:sz w:val="28"/>
                <w:szCs w:val="28"/>
              </w:rPr>
              <w:t>«Открываем тайны своего тела»</w:t>
            </w:r>
          </w:p>
        </w:tc>
        <w:tc>
          <w:tcPr>
            <w:tcW w:w="3543" w:type="dxa"/>
          </w:tcPr>
          <w:p w14:paraId="4C66E583" w14:textId="61BA7271" w:rsidR="00917B8E" w:rsidRPr="00865DB2" w:rsidRDefault="00F22C40" w:rsidP="00F22C40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22C40">
              <w:rPr>
                <w:sz w:val="28"/>
                <w:szCs w:val="28"/>
              </w:rPr>
              <w:t xml:space="preserve">Укреплена детско-родительская коммуникация в сфере </w:t>
            </w:r>
            <w:proofErr w:type="spellStart"/>
            <w:r w:rsidRPr="00F22C40">
              <w:rPr>
                <w:sz w:val="28"/>
                <w:szCs w:val="28"/>
              </w:rPr>
              <w:t>здоровьесбережения</w:t>
            </w:r>
            <w:proofErr w:type="spellEnd"/>
            <w:r w:rsidRPr="00F22C40">
              <w:rPr>
                <w:sz w:val="28"/>
                <w:szCs w:val="28"/>
              </w:rPr>
              <w:t>; семьи получили практические рекомендации по поддержке познавательного интереса ребёнка к анатомии и ЗОЖ в домашних условиях; сформировано единое образовательное пространство «детский сад – семья».</w:t>
            </w:r>
          </w:p>
        </w:tc>
        <w:tc>
          <w:tcPr>
            <w:tcW w:w="2439" w:type="dxa"/>
          </w:tcPr>
          <w:p w14:paraId="227FC049" w14:textId="2EAE3975" w:rsidR="00917B8E" w:rsidRPr="00865DB2" w:rsidRDefault="00F22C40" w:rsidP="00F22C40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семей (28 человек)</w:t>
            </w:r>
          </w:p>
        </w:tc>
      </w:tr>
    </w:tbl>
    <w:p w14:paraId="23280954" w14:textId="77777777" w:rsidR="00163C94" w:rsidRPr="00163C94" w:rsidRDefault="00163C94" w:rsidP="00163C94">
      <w:pPr>
        <w:pStyle w:val="a3"/>
        <w:jc w:val="both"/>
        <w:rPr>
          <w:sz w:val="28"/>
          <w:szCs w:val="28"/>
          <w:highlight w:val="green"/>
        </w:rPr>
      </w:pPr>
    </w:p>
    <w:p w14:paraId="51FA9EA7" w14:textId="77777777" w:rsidR="00163C94" w:rsidRPr="00163C94" w:rsidRDefault="00163C94" w:rsidP="00163C9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63C94">
        <w:rPr>
          <w:sz w:val="28"/>
          <w:szCs w:val="28"/>
        </w:rPr>
        <w:t>Список контактов ответственных за реализацию проекта</w:t>
      </w:r>
    </w:p>
    <w:p w14:paraId="16A53CEB" w14:textId="77777777" w:rsidR="00163C94" w:rsidRPr="00163C94" w:rsidRDefault="00163C94" w:rsidP="001A517C">
      <w:pPr>
        <w:pStyle w:val="a3"/>
        <w:jc w:val="both"/>
        <w:rPr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4896"/>
        <w:gridCol w:w="4529"/>
      </w:tblGrid>
      <w:tr w:rsidR="00163C94" w:rsidRPr="00163C94" w14:paraId="0D757D9A" w14:textId="77777777" w:rsidTr="0002773B">
        <w:tc>
          <w:tcPr>
            <w:tcW w:w="484" w:type="dxa"/>
            <w:shd w:val="clear" w:color="auto" w:fill="auto"/>
          </w:tcPr>
          <w:p w14:paraId="5C1ECB73" w14:textId="77777777" w:rsidR="00163C94" w:rsidRPr="00F22C40" w:rsidRDefault="00163C94" w:rsidP="0043781C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r w:rsidRPr="00F22C4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903" w:type="dxa"/>
            <w:shd w:val="clear" w:color="auto" w:fill="auto"/>
          </w:tcPr>
          <w:p w14:paraId="246FF0F1" w14:textId="77777777" w:rsidR="00163C94" w:rsidRPr="00F22C40" w:rsidRDefault="00163C94" w:rsidP="0043781C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proofErr w:type="gramStart"/>
            <w:r w:rsidRPr="00F22C40">
              <w:rPr>
                <w:b/>
                <w:sz w:val="28"/>
                <w:szCs w:val="28"/>
              </w:rPr>
              <w:t>Ответственный</w:t>
            </w:r>
            <w:proofErr w:type="gramEnd"/>
            <w:r w:rsidRPr="00F22C40">
              <w:rPr>
                <w:b/>
                <w:sz w:val="28"/>
                <w:szCs w:val="28"/>
              </w:rPr>
              <w:t xml:space="preserve"> </w:t>
            </w:r>
            <w:r w:rsidRPr="00F22C40">
              <w:rPr>
                <w:b/>
                <w:sz w:val="28"/>
                <w:szCs w:val="28"/>
              </w:rPr>
              <w:br/>
              <w:t>(ФИО, должность,)</w:t>
            </w:r>
          </w:p>
        </w:tc>
        <w:tc>
          <w:tcPr>
            <w:tcW w:w="4536" w:type="dxa"/>
            <w:shd w:val="clear" w:color="auto" w:fill="auto"/>
          </w:tcPr>
          <w:p w14:paraId="757B122F" w14:textId="77777777" w:rsidR="00163C94" w:rsidRPr="00F22C40" w:rsidRDefault="00163C94" w:rsidP="0043781C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r w:rsidRPr="00F22C40">
              <w:rPr>
                <w:b/>
                <w:sz w:val="28"/>
                <w:szCs w:val="28"/>
              </w:rPr>
              <w:t>Телефон, электронная почта</w:t>
            </w:r>
          </w:p>
        </w:tc>
      </w:tr>
      <w:tr w:rsidR="00163C94" w:rsidRPr="00163C94" w14:paraId="358AF601" w14:textId="77777777" w:rsidTr="0002773B">
        <w:tc>
          <w:tcPr>
            <w:tcW w:w="484" w:type="dxa"/>
            <w:shd w:val="clear" w:color="auto" w:fill="auto"/>
          </w:tcPr>
          <w:p w14:paraId="6F603F67" w14:textId="77777777" w:rsidR="00163C94" w:rsidRPr="00163C94" w:rsidRDefault="004440F7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03" w:type="dxa"/>
            <w:shd w:val="clear" w:color="auto" w:fill="auto"/>
          </w:tcPr>
          <w:p w14:paraId="5A6D570A" w14:textId="6ECE7958" w:rsidR="00163C94" w:rsidRPr="00163C94" w:rsidRDefault="00300C6A" w:rsidP="00300C6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Воспитатель: </w:t>
            </w:r>
            <w:proofErr w:type="spellStart"/>
            <w:r>
              <w:rPr>
                <w:sz w:val="28"/>
                <w:szCs w:val="28"/>
              </w:rPr>
              <w:t>Радостева</w:t>
            </w:r>
            <w:proofErr w:type="spellEnd"/>
            <w:r>
              <w:rPr>
                <w:sz w:val="28"/>
                <w:szCs w:val="28"/>
              </w:rPr>
              <w:t xml:space="preserve"> Наталья Леонидовна</w:t>
            </w:r>
          </w:p>
        </w:tc>
        <w:tc>
          <w:tcPr>
            <w:tcW w:w="4536" w:type="dxa"/>
            <w:shd w:val="clear" w:color="auto" w:fill="auto"/>
          </w:tcPr>
          <w:p w14:paraId="2FB107F4" w14:textId="77777777" w:rsidR="00E25A77" w:rsidRPr="00E25A77" w:rsidRDefault="00E25A77" w:rsidP="0043781C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163C94" w:rsidRPr="00163C94" w14:paraId="62D118B2" w14:textId="77777777" w:rsidTr="00376405">
        <w:trPr>
          <w:trHeight w:val="299"/>
        </w:trPr>
        <w:tc>
          <w:tcPr>
            <w:tcW w:w="484" w:type="dxa"/>
            <w:shd w:val="clear" w:color="auto" w:fill="auto"/>
          </w:tcPr>
          <w:p w14:paraId="2F0C6074" w14:textId="77777777" w:rsidR="00163C94" w:rsidRPr="00163C94" w:rsidRDefault="004440F7" w:rsidP="0043781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03" w:type="dxa"/>
            <w:shd w:val="clear" w:color="auto" w:fill="auto"/>
          </w:tcPr>
          <w:p w14:paraId="08DCFEB0" w14:textId="5805C947" w:rsidR="00163C94" w:rsidRPr="00163C94" w:rsidRDefault="00300C6A" w:rsidP="00300C6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Воспитатель: Южакова Маргарита Дмитриевна</w:t>
            </w:r>
          </w:p>
        </w:tc>
        <w:tc>
          <w:tcPr>
            <w:tcW w:w="4536" w:type="dxa"/>
            <w:shd w:val="clear" w:color="auto" w:fill="auto"/>
          </w:tcPr>
          <w:p w14:paraId="2123506D" w14:textId="77777777" w:rsidR="00376405" w:rsidRPr="00E25A77" w:rsidRDefault="00376405" w:rsidP="0043781C">
            <w:pPr>
              <w:pStyle w:val="a3"/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376405" w:rsidRPr="00163C94" w14:paraId="40DC375D" w14:textId="77777777" w:rsidTr="00376405">
        <w:trPr>
          <w:trHeight w:val="150"/>
        </w:trPr>
        <w:tc>
          <w:tcPr>
            <w:tcW w:w="484" w:type="dxa"/>
            <w:shd w:val="clear" w:color="auto" w:fill="auto"/>
          </w:tcPr>
          <w:p w14:paraId="0AAD6039" w14:textId="77777777" w:rsidR="00376405" w:rsidRPr="00376405" w:rsidRDefault="00376405" w:rsidP="0043781C">
            <w:pPr>
              <w:pStyle w:val="a3"/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903" w:type="dxa"/>
            <w:shd w:val="clear" w:color="auto" w:fill="auto"/>
          </w:tcPr>
          <w:p w14:paraId="38513257" w14:textId="7E175DA3" w:rsidR="00376405" w:rsidRPr="00376405" w:rsidRDefault="00300C6A" w:rsidP="00582E38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Музыкальный руководитель: </w:t>
            </w:r>
            <w:proofErr w:type="spellStart"/>
            <w:r>
              <w:rPr>
                <w:sz w:val="28"/>
                <w:szCs w:val="28"/>
              </w:rPr>
              <w:t>Галимьянова</w:t>
            </w:r>
            <w:proofErr w:type="spellEnd"/>
            <w:r>
              <w:rPr>
                <w:sz w:val="28"/>
                <w:szCs w:val="28"/>
              </w:rPr>
              <w:t xml:space="preserve"> Наталья Борисовна</w:t>
            </w:r>
          </w:p>
        </w:tc>
        <w:tc>
          <w:tcPr>
            <w:tcW w:w="4536" w:type="dxa"/>
            <w:shd w:val="clear" w:color="auto" w:fill="auto"/>
          </w:tcPr>
          <w:p w14:paraId="1E04FFF6" w14:textId="77777777" w:rsidR="00376405" w:rsidRPr="00300C6A" w:rsidRDefault="00376405" w:rsidP="0043781C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  <w:tr w:rsidR="00376405" w:rsidRPr="00163C94" w14:paraId="0B7E1476" w14:textId="77777777" w:rsidTr="00376405">
        <w:trPr>
          <w:trHeight w:val="165"/>
        </w:trPr>
        <w:tc>
          <w:tcPr>
            <w:tcW w:w="484" w:type="dxa"/>
            <w:shd w:val="clear" w:color="auto" w:fill="auto"/>
          </w:tcPr>
          <w:p w14:paraId="5B44D110" w14:textId="77777777" w:rsidR="00376405" w:rsidRPr="00376405" w:rsidRDefault="00376405" w:rsidP="0043781C">
            <w:pPr>
              <w:pStyle w:val="a3"/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4903" w:type="dxa"/>
            <w:shd w:val="clear" w:color="auto" w:fill="auto"/>
          </w:tcPr>
          <w:p w14:paraId="7A152A53" w14:textId="11230353" w:rsidR="00376405" w:rsidRDefault="00300C6A" w:rsidP="00582E38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Учитель-логопед: Петрова Анастасия Алексеевна </w:t>
            </w:r>
          </w:p>
        </w:tc>
        <w:tc>
          <w:tcPr>
            <w:tcW w:w="4536" w:type="dxa"/>
            <w:shd w:val="clear" w:color="auto" w:fill="auto"/>
          </w:tcPr>
          <w:p w14:paraId="1905B85A" w14:textId="77777777" w:rsidR="00376405" w:rsidRPr="00300C6A" w:rsidRDefault="00376405" w:rsidP="0043781C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14:paraId="53CD4DEF" w14:textId="77777777" w:rsidR="004B2DD3" w:rsidRPr="00DC0E87" w:rsidRDefault="004B2DD3" w:rsidP="0002773B">
      <w:pPr>
        <w:rPr>
          <w:sz w:val="24"/>
          <w:szCs w:val="24"/>
        </w:rPr>
      </w:pPr>
    </w:p>
    <w:sectPr w:rsidR="004B2DD3" w:rsidRPr="00DC0E8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839845" w14:textId="77777777" w:rsidR="002B4956" w:rsidRDefault="002B4956">
      <w:r>
        <w:separator/>
      </w:r>
    </w:p>
  </w:endnote>
  <w:endnote w:type="continuationSeparator" w:id="0">
    <w:p w14:paraId="74B06225" w14:textId="77777777" w:rsidR="002B4956" w:rsidRDefault="002B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07E45" w14:textId="77777777" w:rsidR="000378EE" w:rsidRPr="00365347" w:rsidRDefault="00974C35">
    <w:pPr>
      <w:pStyle w:val="a5"/>
      <w:jc w:val="center"/>
      <w:rPr>
        <w:rFonts w:ascii="Times New Roman" w:hAnsi="Times New Roman" w:cs="Times New Roman"/>
      </w:rPr>
    </w:pPr>
    <w:r w:rsidRPr="00365347">
      <w:rPr>
        <w:rFonts w:ascii="Times New Roman" w:hAnsi="Times New Roman" w:cs="Times New Roman"/>
      </w:rPr>
      <w:fldChar w:fldCharType="begin"/>
    </w:r>
    <w:r w:rsidRPr="00365347">
      <w:rPr>
        <w:rFonts w:ascii="Times New Roman" w:hAnsi="Times New Roman" w:cs="Times New Roman"/>
      </w:rPr>
      <w:instrText>PAGE   \* MERGEFORMAT</w:instrText>
    </w:r>
    <w:r w:rsidRPr="00365347">
      <w:rPr>
        <w:rFonts w:ascii="Times New Roman" w:hAnsi="Times New Roman" w:cs="Times New Roman"/>
      </w:rPr>
      <w:fldChar w:fldCharType="separate"/>
    </w:r>
    <w:r w:rsidR="00D22F5D">
      <w:rPr>
        <w:rFonts w:ascii="Times New Roman" w:hAnsi="Times New Roman" w:cs="Times New Roman"/>
        <w:noProof/>
      </w:rPr>
      <w:t>1</w:t>
    </w:r>
    <w:r w:rsidRPr="00365347">
      <w:rPr>
        <w:rFonts w:ascii="Times New Roman" w:hAnsi="Times New Roman" w:cs="Times New Roman"/>
      </w:rPr>
      <w:fldChar w:fldCharType="end"/>
    </w:r>
  </w:p>
  <w:p w14:paraId="57A8F76E" w14:textId="77777777" w:rsidR="000378EE" w:rsidRDefault="000378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4DE60" w14:textId="77777777" w:rsidR="002B4956" w:rsidRDefault="002B4956">
      <w:r>
        <w:separator/>
      </w:r>
    </w:p>
  </w:footnote>
  <w:footnote w:type="continuationSeparator" w:id="0">
    <w:p w14:paraId="0E61F3A1" w14:textId="77777777" w:rsidR="002B4956" w:rsidRDefault="002B4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109A"/>
    <w:multiLevelType w:val="hybridMultilevel"/>
    <w:tmpl w:val="9140E6B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8974199"/>
    <w:multiLevelType w:val="hybridMultilevel"/>
    <w:tmpl w:val="B62EB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3201A"/>
    <w:multiLevelType w:val="hybridMultilevel"/>
    <w:tmpl w:val="B45CA970"/>
    <w:lvl w:ilvl="0" w:tplc="F47029C4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1174380"/>
    <w:multiLevelType w:val="hybridMultilevel"/>
    <w:tmpl w:val="7ACA03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7AF4D0A"/>
    <w:multiLevelType w:val="hybridMultilevel"/>
    <w:tmpl w:val="636A374C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2F014EA"/>
    <w:multiLevelType w:val="hybridMultilevel"/>
    <w:tmpl w:val="36441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B4FB7"/>
    <w:multiLevelType w:val="hybridMultilevel"/>
    <w:tmpl w:val="B03A3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C01B61"/>
    <w:multiLevelType w:val="multilevel"/>
    <w:tmpl w:val="367CA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9D7308"/>
    <w:multiLevelType w:val="multilevel"/>
    <w:tmpl w:val="77E4C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161184"/>
    <w:multiLevelType w:val="multilevel"/>
    <w:tmpl w:val="40BCE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502211"/>
    <w:multiLevelType w:val="hybridMultilevel"/>
    <w:tmpl w:val="F9B682DE"/>
    <w:lvl w:ilvl="0" w:tplc="CE30A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7C1CA7"/>
    <w:multiLevelType w:val="hybridMultilevel"/>
    <w:tmpl w:val="CE042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B62672"/>
    <w:multiLevelType w:val="hybridMultilevel"/>
    <w:tmpl w:val="834EB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304A52"/>
    <w:multiLevelType w:val="hybridMultilevel"/>
    <w:tmpl w:val="C4081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35320E"/>
    <w:multiLevelType w:val="multilevel"/>
    <w:tmpl w:val="DC4AC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F9477E"/>
    <w:multiLevelType w:val="multilevel"/>
    <w:tmpl w:val="E6840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AC40AD4"/>
    <w:multiLevelType w:val="hybridMultilevel"/>
    <w:tmpl w:val="A9245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11"/>
  </w:num>
  <w:num w:numId="5">
    <w:abstractNumId w:val="3"/>
  </w:num>
  <w:num w:numId="6">
    <w:abstractNumId w:val="0"/>
  </w:num>
  <w:num w:numId="7">
    <w:abstractNumId w:val="10"/>
  </w:num>
  <w:num w:numId="8">
    <w:abstractNumId w:val="2"/>
  </w:num>
  <w:num w:numId="9">
    <w:abstractNumId w:val="6"/>
  </w:num>
  <w:num w:numId="10">
    <w:abstractNumId w:val="13"/>
  </w:num>
  <w:num w:numId="11">
    <w:abstractNumId w:val="5"/>
  </w:num>
  <w:num w:numId="12">
    <w:abstractNumId w:val="4"/>
  </w:num>
  <w:num w:numId="13">
    <w:abstractNumId w:val="7"/>
  </w:num>
  <w:num w:numId="14">
    <w:abstractNumId w:val="8"/>
  </w:num>
  <w:num w:numId="15">
    <w:abstractNumId w:val="15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FB3"/>
    <w:rsid w:val="000165F7"/>
    <w:rsid w:val="0002773B"/>
    <w:rsid w:val="000378EE"/>
    <w:rsid w:val="00060FCB"/>
    <w:rsid w:val="00084D6F"/>
    <w:rsid w:val="000B76A9"/>
    <w:rsid w:val="000D4E5A"/>
    <w:rsid w:val="000F1FE2"/>
    <w:rsid w:val="00104CC2"/>
    <w:rsid w:val="00163C94"/>
    <w:rsid w:val="0017332E"/>
    <w:rsid w:val="001A300B"/>
    <w:rsid w:val="001A517C"/>
    <w:rsid w:val="001A69F1"/>
    <w:rsid w:val="001D366C"/>
    <w:rsid w:val="00211A26"/>
    <w:rsid w:val="00240A6F"/>
    <w:rsid w:val="002B4956"/>
    <w:rsid w:val="002B6DAC"/>
    <w:rsid w:val="002F75B5"/>
    <w:rsid w:val="00300C6A"/>
    <w:rsid w:val="00334335"/>
    <w:rsid w:val="00376405"/>
    <w:rsid w:val="003A0E3F"/>
    <w:rsid w:val="003B6F58"/>
    <w:rsid w:val="003E6C12"/>
    <w:rsid w:val="003F791E"/>
    <w:rsid w:val="00411737"/>
    <w:rsid w:val="004440F7"/>
    <w:rsid w:val="00444651"/>
    <w:rsid w:val="004667AB"/>
    <w:rsid w:val="004A01E5"/>
    <w:rsid w:val="004B2DD3"/>
    <w:rsid w:val="004C5BF9"/>
    <w:rsid w:val="00582E38"/>
    <w:rsid w:val="00595D92"/>
    <w:rsid w:val="005E24A7"/>
    <w:rsid w:val="005F43F9"/>
    <w:rsid w:val="00600FB3"/>
    <w:rsid w:val="00644DD6"/>
    <w:rsid w:val="00655774"/>
    <w:rsid w:val="006652AE"/>
    <w:rsid w:val="0073423C"/>
    <w:rsid w:val="00740185"/>
    <w:rsid w:val="00746533"/>
    <w:rsid w:val="00753412"/>
    <w:rsid w:val="00762B40"/>
    <w:rsid w:val="0078344C"/>
    <w:rsid w:val="00785140"/>
    <w:rsid w:val="007B4A4D"/>
    <w:rsid w:val="008157D3"/>
    <w:rsid w:val="00851A6E"/>
    <w:rsid w:val="00865DB2"/>
    <w:rsid w:val="008700BC"/>
    <w:rsid w:val="0087458D"/>
    <w:rsid w:val="008C5AD4"/>
    <w:rsid w:val="00917B8E"/>
    <w:rsid w:val="00936CE3"/>
    <w:rsid w:val="00966D03"/>
    <w:rsid w:val="00974C35"/>
    <w:rsid w:val="00991EEA"/>
    <w:rsid w:val="00A02370"/>
    <w:rsid w:val="00A349CF"/>
    <w:rsid w:val="00A86795"/>
    <w:rsid w:val="00A87575"/>
    <w:rsid w:val="00B471DA"/>
    <w:rsid w:val="00B76DF6"/>
    <w:rsid w:val="00B8236F"/>
    <w:rsid w:val="00B86DC5"/>
    <w:rsid w:val="00BA1DA0"/>
    <w:rsid w:val="00BB6A14"/>
    <w:rsid w:val="00C62344"/>
    <w:rsid w:val="00C822A7"/>
    <w:rsid w:val="00C90538"/>
    <w:rsid w:val="00CE5F2D"/>
    <w:rsid w:val="00D22F5D"/>
    <w:rsid w:val="00D26A09"/>
    <w:rsid w:val="00D92C5B"/>
    <w:rsid w:val="00D953EF"/>
    <w:rsid w:val="00DC0E87"/>
    <w:rsid w:val="00DD669A"/>
    <w:rsid w:val="00DF59C6"/>
    <w:rsid w:val="00E20818"/>
    <w:rsid w:val="00E2171D"/>
    <w:rsid w:val="00E24FA9"/>
    <w:rsid w:val="00E25A77"/>
    <w:rsid w:val="00E8030D"/>
    <w:rsid w:val="00E97C0A"/>
    <w:rsid w:val="00EC160F"/>
    <w:rsid w:val="00F022AD"/>
    <w:rsid w:val="00F03FA7"/>
    <w:rsid w:val="00F22C40"/>
    <w:rsid w:val="00F5108F"/>
    <w:rsid w:val="00F75E7B"/>
    <w:rsid w:val="00FA0F8C"/>
    <w:rsid w:val="00FC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31D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4"/>
    <w:uiPriority w:val="34"/>
    <w:qFormat/>
    <w:rsid w:val="00974C35"/>
    <w:pPr>
      <w:ind w:left="720"/>
      <w:contextualSpacing/>
    </w:pPr>
  </w:style>
  <w:style w:type="character" w:customStyle="1" w:styleId="a4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basedOn w:val="a0"/>
    <w:link w:val="a3"/>
    <w:uiPriority w:val="34"/>
    <w:locked/>
    <w:rsid w:val="00974C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74C3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974C35"/>
    <w:rPr>
      <w:rFonts w:ascii="Calibri" w:eastAsia="Calibri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65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53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5F43F9"/>
    <w:pPr>
      <w:spacing w:before="100" w:beforeAutospacing="1" w:after="100" w:afterAutospacing="1"/>
    </w:pPr>
    <w:rPr>
      <w:sz w:val="24"/>
      <w:szCs w:val="24"/>
    </w:rPr>
  </w:style>
  <w:style w:type="paragraph" w:styleId="aa">
    <w:name w:val="No Spacing"/>
    <w:uiPriority w:val="99"/>
    <w:qFormat/>
    <w:rsid w:val="00665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GridTableLight">
    <w:name w:val="Grid Table Light"/>
    <w:basedOn w:val="a1"/>
    <w:uiPriority w:val="40"/>
    <w:rsid w:val="0002773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027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0B76A9"/>
  </w:style>
  <w:style w:type="character" w:styleId="ac">
    <w:name w:val="Hyperlink"/>
    <w:basedOn w:val="a0"/>
    <w:uiPriority w:val="99"/>
    <w:unhideWhenUsed/>
    <w:rsid w:val="003764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4"/>
    <w:uiPriority w:val="34"/>
    <w:qFormat/>
    <w:rsid w:val="00974C35"/>
    <w:pPr>
      <w:ind w:left="720"/>
      <w:contextualSpacing/>
    </w:pPr>
  </w:style>
  <w:style w:type="character" w:customStyle="1" w:styleId="a4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basedOn w:val="a0"/>
    <w:link w:val="a3"/>
    <w:uiPriority w:val="34"/>
    <w:locked/>
    <w:rsid w:val="00974C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74C3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974C35"/>
    <w:rPr>
      <w:rFonts w:ascii="Calibri" w:eastAsia="Calibri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65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53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5F43F9"/>
    <w:pPr>
      <w:spacing w:before="100" w:beforeAutospacing="1" w:after="100" w:afterAutospacing="1"/>
    </w:pPr>
    <w:rPr>
      <w:sz w:val="24"/>
      <w:szCs w:val="24"/>
    </w:rPr>
  </w:style>
  <w:style w:type="paragraph" w:styleId="aa">
    <w:name w:val="No Spacing"/>
    <w:uiPriority w:val="99"/>
    <w:qFormat/>
    <w:rsid w:val="00665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GridTableLight">
    <w:name w:val="Grid Table Light"/>
    <w:basedOn w:val="a1"/>
    <w:uiPriority w:val="40"/>
    <w:rsid w:val="0002773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027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0B76A9"/>
  </w:style>
  <w:style w:type="character" w:styleId="ac">
    <w:name w:val="Hyperlink"/>
    <w:basedOn w:val="a0"/>
    <w:uiPriority w:val="99"/>
    <w:unhideWhenUsed/>
    <w:rsid w:val="003764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10</Pages>
  <Words>2487</Words>
  <Characters>14178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Администрацияг.Перми</Company>
  <LinksUpToDate>false</LinksUpToDate>
  <CharactersWithSpaces>16632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Гилева Наталья Львовна</dc:creator>
  <cp:keywords/>
  <dc:description/>
  <cp:lastModifiedBy>user</cp:lastModifiedBy>
  <cp:revision>31</cp:revision>
  <cp:lastPrinted>2019-09-06T04:59:00Z</cp:lastPrinted>
  <dcterms:created xsi:type="dcterms:W3CDTF">2021-10-26T10:42:00Z</dcterms:created>
  <dcterms:modified xsi:type="dcterms:W3CDTF">2026-02-27T17:33:00Z</dcterms:modified>
</cp:coreProperties>
</file>